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F3" w:rsidRDefault="003C17F3" w:rsidP="00AF7EF3">
      <w:pPr>
        <w:spacing w:after="100" w:line="240" w:lineRule="auto"/>
        <w:rPr>
          <w:rFonts w:ascii="Georgia" w:eastAsia="Times New Roman" w:hAnsi="Georgia" w:cs="Times New Roman"/>
          <w:b/>
          <w:color w:val="C00000"/>
          <w:sz w:val="27"/>
          <w:szCs w:val="27"/>
        </w:rPr>
      </w:pPr>
    </w:p>
    <w:p w:rsidR="003C17F3" w:rsidRDefault="003C17F3" w:rsidP="00AF7EF3">
      <w:pPr>
        <w:spacing w:after="100" w:line="240" w:lineRule="auto"/>
        <w:rPr>
          <w:rFonts w:ascii="Georgia" w:eastAsia="Times New Roman" w:hAnsi="Georgia" w:cs="Times New Roman"/>
          <w:b/>
          <w:color w:val="C00000"/>
          <w:sz w:val="27"/>
          <w:szCs w:val="27"/>
        </w:rPr>
      </w:pPr>
      <w:r>
        <w:rPr>
          <w:rFonts w:ascii="Georgia" w:eastAsia="Times New Roman" w:hAnsi="Georgia" w:cs="Times New Roman"/>
          <w:b/>
          <w:color w:val="C00000"/>
          <w:sz w:val="27"/>
          <w:szCs w:val="27"/>
        </w:rPr>
        <w:t>SPACECOM WILL BE FULLY OPERATIONAL THE END OF 2023.</w:t>
      </w:r>
    </w:p>
    <w:p w:rsidR="003C17F3" w:rsidRDefault="003C17F3" w:rsidP="00AF7EF3">
      <w:pPr>
        <w:spacing w:after="100" w:line="240" w:lineRule="auto"/>
        <w:rPr>
          <w:rFonts w:ascii="Georgia" w:eastAsia="Times New Roman" w:hAnsi="Georgia" w:cs="Times New Roman"/>
          <w:b/>
          <w:color w:val="C00000"/>
          <w:sz w:val="27"/>
          <w:szCs w:val="27"/>
        </w:rPr>
      </w:pPr>
    </w:p>
    <w:p w:rsidR="0075579A" w:rsidRPr="003C17F3" w:rsidRDefault="0075579A" w:rsidP="00F91987">
      <w:pPr>
        <w:spacing w:after="100" w:line="240" w:lineRule="auto"/>
        <w:jc w:val="both"/>
        <w:rPr>
          <w:rFonts w:ascii="Georgia" w:eastAsia="Times New Roman" w:hAnsi="Georgia" w:cs="Times New Roman"/>
          <w:color w:val="002060"/>
          <w:sz w:val="27"/>
          <w:szCs w:val="27"/>
        </w:rPr>
      </w:pPr>
      <w:r w:rsidRPr="003C17F3">
        <w:rPr>
          <w:rFonts w:ascii="Georgia" w:eastAsia="Times New Roman" w:hAnsi="Georgia" w:cs="Times New Roman"/>
          <w:color w:val="002060"/>
          <w:sz w:val="27"/>
          <w:szCs w:val="27"/>
        </w:rPr>
        <w:t>President Biden had made decision for SPACECOM to be posted at Colorado Springs, Colo.</w:t>
      </w:r>
    </w:p>
    <w:p w:rsidR="003C17F3" w:rsidRPr="003C17F3" w:rsidRDefault="003C17F3" w:rsidP="00F91987">
      <w:pPr>
        <w:spacing w:after="100" w:line="240" w:lineRule="auto"/>
        <w:jc w:val="both"/>
        <w:rPr>
          <w:rFonts w:ascii="Georgia" w:eastAsia="Times New Roman" w:hAnsi="Georgia" w:cs="Times New Roman"/>
          <w:color w:val="002060"/>
          <w:sz w:val="27"/>
          <w:szCs w:val="27"/>
        </w:rPr>
      </w:pPr>
      <w:r w:rsidRPr="003C17F3">
        <w:rPr>
          <w:rFonts w:ascii="Georgia" w:eastAsia="Times New Roman" w:hAnsi="Georgia" w:cs="Times New Roman"/>
          <w:color w:val="002060"/>
          <w:sz w:val="27"/>
          <w:szCs w:val="27"/>
        </w:rPr>
        <w:t>Internal Survey disclosed that 60 percent of SPACECOM’s headquarters is staffed by civilians, who are not obligated to move with the command, as uniformed personnel would be. Additionally, 88 percent of those civilians “would probably not move” from Colorado to Alabama.</w:t>
      </w:r>
    </w:p>
    <w:p w:rsidR="003C17F3" w:rsidRDefault="003C17F3" w:rsidP="003C17F3">
      <w:pPr>
        <w:spacing w:after="100" w:line="240" w:lineRule="auto"/>
        <w:jc w:val="center"/>
        <w:rPr>
          <w:rFonts w:ascii="Georgia" w:eastAsia="Times New Roman" w:hAnsi="Georgia" w:cs="Times New Roman"/>
          <w:b/>
          <w:color w:val="002060"/>
          <w:sz w:val="27"/>
          <w:szCs w:val="27"/>
        </w:rPr>
      </w:pPr>
    </w:p>
    <w:p w:rsidR="003C17F3" w:rsidRDefault="003C17F3" w:rsidP="003C17F3">
      <w:pPr>
        <w:spacing w:after="100" w:line="240" w:lineRule="auto"/>
        <w:jc w:val="center"/>
        <w:rPr>
          <w:rFonts w:ascii="Times New Roman" w:eastAsia="Times New Roman" w:hAnsi="Times New Roman" w:cs="Times New Roman"/>
          <w:color w:val="000000"/>
          <w:sz w:val="27"/>
          <w:szCs w:val="27"/>
        </w:rPr>
      </w:pPr>
      <w:r w:rsidRPr="00F11DA9">
        <w:rPr>
          <w:rFonts w:ascii="Times New Roman" w:eastAsia="Times New Roman" w:hAnsi="Times New Roman" w:cs="Times New Roman"/>
          <w:noProof/>
          <w:color w:val="000000"/>
          <w:sz w:val="27"/>
          <w:szCs w:val="27"/>
        </w:rPr>
        <w:drawing>
          <wp:inline distT="0" distB="0" distL="0" distR="0" wp14:anchorId="1BB00B0B" wp14:editId="4BA456E6">
            <wp:extent cx="2009775" cy="1339850"/>
            <wp:effectExtent l="0" t="0" r="9525" b="0"/>
            <wp:docPr id="8" name="Picture 1" descr="https://www.airandspaceforces.com/app/uploads/2023/09/7672795-9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randspaceforces.com/app/uploads/2023/09/7672795-900x6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0296" cy="1340197"/>
                    </a:xfrm>
                    <a:prstGeom prst="rect">
                      <a:avLst/>
                    </a:prstGeom>
                    <a:noFill/>
                    <a:ln>
                      <a:noFill/>
                    </a:ln>
                  </pic:spPr>
                </pic:pic>
              </a:graphicData>
            </a:graphic>
          </wp:inline>
        </w:drawing>
      </w:r>
      <w:bookmarkStart w:id="0" w:name="_GoBack"/>
      <w:bookmarkEnd w:id="0"/>
    </w:p>
    <w:p w:rsidR="003C17F3" w:rsidRPr="003C17F3" w:rsidRDefault="003C17F3" w:rsidP="003C17F3">
      <w:pPr>
        <w:spacing w:after="100" w:line="240" w:lineRule="auto"/>
        <w:jc w:val="center"/>
        <w:rPr>
          <w:rFonts w:ascii="Times New Roman" w:eastAsia="Times New Roman" w:hAnsi="Times New Roman" w:cs="Times New Roman"/>
          <w:color w:val="002060"/>
          <w:sz w:val="27"/>
          <w:szCs w:val="27"/>
        </w:rPr>
      </w:pPr>
      <w:r w:rsidRPr="003C17F3">
        <w:rPr>
          <w:rFonts w:ascii="Times New Roman" w:eastAsia="Times New Roman" w:hAnsi="Times New Roman" w:cs="Times New Roman"/>
          <w:color w:val="002060"/>
          <w:sz w:val="27"/>
          <w:szCs w:val="27"/>
        </w:rPr>
        <w:t xml:space="preserve">SPACECOM Commander Gen. James H. Dickinson  </w:t>
      </w:r>
    </w:p>
    <w:p w:rsidR="00AF7EF3" w:rsidRPr="003C17F3" w:rsidRDefault="0075579A" w:rsidP="00AF7EF3">
      <w:pPr>
        <w:spacing w:after="100" w:line="240" w:lineRule="auto"/>
        <w:rPr>
          <w:rFonts w:ascii="Georgia" w:eastAsia="Times New Roman" w:hAnsi="Georgia" w:cs="Times New Roman"/>
          <w:color w:val="002060"/>
          <w:sz w:val="27"/>
          <w:szCs w:val="27"/>
        </w:rPr>
      </w:pPr>
      <w:r w:rsidRPr="003C17F3">
        <w:rPr>
          <w:rFonts w:ascii="Georgia" w:eastAsia="Times New Roman" w:hAnsi="Georgia" w:cs="Times New Roman"/>
          <w:color w:val="002060"/>
          <w:sz w:val="27"/>
          <w:szCs w:val="27"/>
        </w:rPr>
        <w:t xml:space="preserve">Gen Dickerson, Commander, SPACECOM announced </w:t>
      </w:r>
      <w:proofErr w:type="gramStart"/>
      <w:r w:rsidRPr="003C17F3">
        <w:rPr>
          <w:rFonts w:ascii="Georgia" w:eastAsia="Times New Roman" w:hAnsi="Georgia" w:cs="Times New Roman"/>
          <w:color w:val="002060"/>
          <w:sz w:val="27"/>
          <w:szCs w:val="27"/>
        </w:rPr>
        <w:t xml:space="preserve">that  </w:t>
      </w:r>
      <w:r w:rsidR="00AF7EF3" w:rsidRPr="003C17F3">
        <w:rPr>
          <w:rFonts w:ascii="Georgia" w:eastAsia="Times New Roman" w:hAnsi="Georgia" w:cs="Times New Roman"/>
          <w:color w:val="002060"/>
          <w:sz w:val="27"/>
          <w:szCs w:val="27"/>
        </w:rPr>
        <w:t>SPACECOM</w:t>
      </w:r>
      <w:proofErr w:type="gramEnd"/>
      <w:r w:rsidR="00AF7EF3" w:rsidRPr="003C17F3">
        <w:rPr>
          <w:rFonts w:ascii="Georgia" w:eastAsia="Times New Roman" w:hAnsi="Georgia" w:cs="Times New Roman"/>
          <w:color w:val="002060"/>
          <w:sz w:val="27"/>
          <w:szCs w:val="27"/>
        </w:rPr>
        <w:t xml:space="preserve"> </w:t>
      </w:r>
      <w:r w:rsidRPr="003C17F3">
        <w:rPr>
          <w:rFonts w:ascii="Georgia" w:eastAsia="Times New Roman" w:hAnsi="Georgia" w:cs="Times New Roman"/>
          <w:color w:val="002060"/>
          <w:sz w:val="27"/>
          <w:szCs w:val="27"/>
        </w:rPr>
        <w:t>will</w:t>
      </w:r>
      <w:r w:rsidR="00AF7EF3" w:rsidRPr="003C17F3">
        <w:rPr>
          <w:rFonts w:ascii="Georgia" w:eastAsia="Times New Roman" w:hAnsi="Georgia" w:cs="Times New Roman"/>
          <w:color w:val="002060"/>
          <w:sz w:val="27"/>
          <w:szCs w:val="27"/>
        </w:rPr>
        <w:t xml:space="preserve"> be fully operational by end of 2003.</w:t>
      </w:r>
    </w:p>
    <w:p w:rsidR="00AF7EF3" w:rsidRPr="003C17F3" w:rsidRDefault="00AF7EF3" w:rsidP="00AF7EF3">
      <w:pPr>
        <w:spacing w:after="100" w:line="240" w:lineRule="auto"/>
        <w:rPr>
          <w:rFonts w:ascii="Georgia" w:eastAsia="Times New Roman" w:hAnsi="Georgia" w:cs="Times New Roman"/>
          <w:color w:val="002060"/>
          <w:sz w:val="27"/>
          <w:szCs w:val="27"/>
        </w:rPr>
      </w:pPr>
      <w:r w:rsidRPr="003C17F3">
        <w:rPr>
          <w:rFonts w:ascii="Georgia" w:eastAsia="Times New Roman" w:hAnsi="Georgia" w:cs="Times New Roman"/>
          <w:color w:val="002060"/>
          <w:sz w:val="27"/>
          <w:szCs w:val="27"/>
        </w:rPr>
        <w:t>Alabama Rep. Mike Rogers, Chair</w:t>
      </w:r>
      <w:r w:rsidR="0075579A" w:rsidRPr="003C17F3">
        <w:rPr>
          <w:rFonts w:ascii="Georgia" w:eastAsia="Times New Roman" w:hAnsi="Georgia" w:cs="Times New Roman"/>
          <w:color w:val="002060"/>
          <w:sz w:val="27"/>
          <w:szCs w:val="27"/>
        </w:rPr>
        <w:t>, House Armed Services Committee continues to want SPACECOM to move to Huntsville, AL</w:t>
      </w:r>
    </w:p>
    <w:p w:rsidR="003C17F3" w:rsidRDefault="003C17F3" w:rsidP="00AF7EF3">
      <w:pPr>
        <w:spacing w:after="100" w:line="240" w:lineRule="auto"/>
        <w:rPr>
          <w:rFonts w:ascii="Georgia" w:eastAsia="Times New Roman" w:hAnsi="Georgia" w:cs="Times New Roman"/>
          <w:b/>
          <w:color w:val="002060"/>
          <w:sz w:val="27"/>
          <w:szCs w:val="27"/>
        </w:rPr>
      </w:pPr>
      <w:r>
        <w:rPr>
          <w:rFonts w:ascii="Georgia" w:eastAsia="Times New Roman" w:hAnsi="Georgia" w:cs="Times New Roman"/>
          <w:b/>
          <w:color w:val="002060"/>
          <w:sz w:val="27"/>
          <w:szCs w:val="27"/>
        </w:rPr>
        <w:t xml:space="preserve">================================================  </w:t>
      </w:r>
    </w:p>
    <w:p w:rsidR="00AF7EF3" w:rsidRDefault="003C17F3" w:rsidP="003C17F3">
      <w:pPr>
        <w:spacing w:after="100" w:line="240" w:lineRule="auto"/>
        <w:rPr>
          <w:rFonts w:ascii="Times New Roman" w:eastAsia="Times New Roman" w:hAnsi="Times New Roman" w:cs="Times New Roman"/>
          <w:color w:val="000000"/>
          <w:sz w:val="27"/>
          <w:szCs w:val="27"/>
        </w:rPr>
      </w:pPr>
      <w:r>
        <w:rPr>
          <w:rFonts w:ascii="Georgia" w:eastAsia="Times New Roman" w:hAnsi="Georgia" w:cs="Times New Roman"/>
          <w:b/>
          <w:color w:val="002060"/>
          <w:sz w:val="27"/>
          <w:szCs w:val="27"/>
        </w:rPr>
        <w:t>SOURCE:</w:t>
      </w:r>
    </w:p>
    <w:p w:rsidR="00AF7EF3" w:rsidRDefault="00AF7EF3" w:rsidP="00F11DA9">
      <w:pPr>
        <w:spacing w:after="100" w:line="240" w:lineRule="auto"/>
        <w:jc w:val="center"/>
        <w:rPr>
          <w:rFonts w:ascii="Times New Roman" w:eastAsia="Times New Roman" w:hAnsi="Times New Roman" w:cs="Times New Roman"/>
          <w:color w:val="000000"/>
          <w:sz w:val="27"/>
          <w:szCs w:val="27"/>
        </w:rPr>
      </w:pPr>
    </w:p>
    <w:p w:rsidR="00AF7EF3" w:rsidRDefault="00F11DA9" w:rsidP="00F11DA9">
      <w:pPr>
        <w:spacing w:after="100" w:line="240" w:lineRule="auto"/>
        <w:jc w:val="center"/>
        <w:rPr>
          <w:rFonts w:ascii="Times New Roman" w:eastAsia="Times New Roman" w:hAnsi="Times New Roman" w:cs="Times New Roman"/>
          <w:color w:val="000000"/>
          <w:sz w:val="27"/>
          <w:szCs w:val="27"/>
        </w:rPr>
      </w:pPr>
      <w:r w:rsidRPr="00F11DA9">
        <w:rPr>
          <w:rFonts w:ascii="Times New Roman" w:eastAsia="Times New Roman" w:hAnsi="Times New Roman" w:cs="Times New Roman"/>
          <w:noProof/>
          <w:color w:val="000000"/>
          <w:sz w:val="27"/>
          <w:szCs w:val="27"/>
        </w:rPr>
        <w:drawing>
          <wp:inline distT="0" distB="0" distL="0" distR="0" wp14:anchorId="5B61A630" wp14:editId="109BD3B6">
            <wp:extent cx="2028825" cy="1352550"/>
            <wp:effectExtent l="0" t="0" r="9525" b="0"/>
            <wp:docPr id="6" name="Picture 1" descr="https://www.airandspaceforces.com/app/uploads/2023/09/7672795-9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randspaceforces.com/app/uploads/2023/09/7672795-900x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352" cy="1352901"/>
                    </a:xfrm>
                    <a:prstGeom prst="rect">
                      <a:avLst/>
                    </a:prstGeom>
                    <a:noFill/>
                    <a:ln>
                      <a:noFill/>
                    </a:ln>
                  </pic:spPr>
                </pic:pic>
              </a:graphicData>
            </a:graphic>
          </wp:inline>
        </w:drawing>
      </w:r>
    </w:p>
    <w:p w:rsidR="00AF7EF3" w:rsidRDefault="00AF7EF3" w:rsidP="00AF7EF3">
      <w:pPr>
        <w:spacing w:after="100" w:line="240" w:lineRule="auto"/>
        <w:jc w:val="center"/>
        <w:rPr>
          <w:rFonts w:ascii="Times New Roman" w:eastAsia="Times New Roman" w:hAnsi="Times New Roman" w:cs="Times New Roman"/>
          <w:b/>
          <w:color w:val="002060"/>
          <w:sz w:val="27"/>
          <w:szCs w:val="27"/>
        </w:rPr>
      </w:pPr>
      <w:r w:rsidRPr="00AF7EF3">
        <w:rPr>
          <w:rFonts w:ascii="Times New Roman" w:eastAsia="Times New Roman" w:hAnsi="Times New Roman" w:cs="Times New Roman"/>
          <w:b/>
          <w:color w:val="002060"/>
          <w:sz w:val="27"/>
          <w:szCs w:val="27"/>
        </w:rPr>
        <w:t>SPACECOM Commander Gen. James H. Dickinson</w:t>
      </w:r>
      <w:r w:rsidR="00F11DA9" w:rsidRPr="00AF7EF3">
        <w:rPr>
          <w:rFonts w:ascii="Times New Roman" w:eastAsia="Times New Roman" w:hAnsi="Times New Roman" w:cs="Times New Roman"/>
          <w:b/>
          <w:color w:val="002060"/>
          <w:sz w:val="27"/>
          <w:szCs w:val="27"/>
        </w:rPr>
        <w:t xml:space="preserve"> </w:t>
      </w:r>
      <w:r>
        <w:rPr>
          <w:rFonts w:ascii="Times New Roman" w:eastAsia="Times New Roman" w:hAnsi="Times New Roman" w:cs="Times New Roman"/>
          <w:b/>
          <w:color w:val="002060"/>
          <w:sz w:val="27"/>
          <w:szCs w:val="27"/>
        </w:rPr>
        <w:t xml:space="preserve"> </w:t>
      </w:r>
    </w:p>
    <w:p w:rsidR="00F11DA9" w:rsidRPr="00F11DA9" w:rsidRDefault="00F11DA9" w:rsidP="00AF7EF3">
      <w:pPr>
        <w:spacing w:after="100" w:line="240" w:lineRule="auto"/>
        <w:rPr>
          <w:rFonts w:ascii="Times New Roman" w:eastAsia="Times New Roman" w:hAnsi="Times New Roman" w:cs="Times New Roman"/>
          <w:b/>
          <w:color w:val="002060"/>
          <w:sz w:val="27"/>
          <w:szCs w:val="27"/>
        </w:rPr>
      </w:pPr>
      <w:r w:rsidRPr="00F11DA9">
        <w:rPr>
          <w:rFonts w:ascii="Georgia" w:eastAsia="Times New Roman" w:hAnsi="Georgia" w:cs="Times New Roman"/>
          <w:b/>
          <w:bCs/>
          <w:color w:val="C00000"/>
          <w:kern w:val="36"/>
          <w:sz w:val="28"/>
          <w:szCs w:val="28"/>
        </w:rPr>
        <w:t>SPACECOM Nears FOC, But Fight Over Its Homebase Rages On</w:t>
      </w:r>
    </w:p>
    <w:p w:rsidR="00F11DA9" w:rsidRPr="00F11DA9" w:rsidRDefault="00F11DA9" w:rsidP="00F11DA9">
      <w:pPr>
        <w:shd w:val="clear" w:color="auto" w:fill="FFFFFF"/>
        <w:spacing w:after="0" w:line="240" w:lineRule="auto"/>
        <w:rPr>
          <w:rFonts w:ascii="Georgia" w:eastAsia="Times New Roman" w:hAnsi="Georgia" w:cs="Arial"/>
          <w:b/>
          <w:bCs/>
          <w:color w:val="616A6D"/>
          <w:sz w:val="24"/>
          <w:szCs w:val="24"/>
        </w:rPr>
      </w:pPr>
      <w:r w:rsidRPr="00F11DA9">
        <w:rPr>
          <w:rFonts w:ascii="Georgia" w:eastAsia="Times New Roman" w:hAnsi="Georgia" w:cs="Arial"/>
          <w:b/>
          <w:bCs/>
          <w:color w:val="616A6D"/>
          <w:sz w:val="24"/>
          <w:szCs w:val="24"/>
        </w:rPr>
        <w:t>Sept. 28, 2023 | By </w:t>
      </w:r>
      <w:hyperlink r:id="rId8" w:history="1">
        <w:r w:rsidRPr="00F11DA9">
          <w:rPr>
            <w:rFonts w:ascii="Georgia" w:eastAsia="Times New Roman" w:hAnsi="Georgia" w:cs="Arial"/>
            <w:b/>
            <w:bCs/>
            <w:color w:val="616A6D"/>
            <w:sz w:val="24"/>
            <w:szCs w:val="24"/>
          </w:rPr>
          <w:t>Greg Hadley</w:t>
        </w:r>
      </w:hyperlink>
      <w:r w:rsidR="00AF7EF3">
        <w:rPr>
          <w:rFonts w:ascii="Georgia" w:eastAsia="Times New Roman" w:hAnsi="Georgia" w:cs="Arial"/>
          <w:b/>
          <w:bCs/>
          <w:color w:val="616A6D"/>
          <w:sz w:val="24"/>
          <w:szCs w:val="24"/>
        </w:rPr>
        <w:t xml:space="preserve">, </w:t>
      </w:r>
      <w:proofErr w:type="spellStart"/>
      <w:r w:rsidR="00AF7EF3" w:rsidRPr="00AF7EF3">
        <w:rPr>
          <w:rFonts w:ascii="Georgia" w:eastAsia="Times New Roman" w:hAnsi="Georgia" w:cs="Arial"/>
          <w:b/>
          <w:bCs/>
          <w:i/>
          <w:color w:val="002060"/>
          <w:sz w:val="24"/>
          <w:szCs w:val="24"/>
        </w:rPr>
        <w:t>Air&amp;Space</w:t>
      </w:r>
      <w:proofErr w:type="spellEnd"/>
      <w:r w:rsidR="00AF7EF3" w:rsidRPr="00AF7EF3">
        <w:rPr>
          <w:rFonts w:ascii="Georgia" w:eastAsia="Times New Roman" w:hAnsi="Georgia" w:cs="Arial"/>
          <w:b/>
          <w:bCs/>
          <w:i/>
          <w:color w:val="002060"/>
          <w:sz w:val="24"/>
          <w:szCs w:val="24"/>
        </w:rPr>
        <w:t xml:space="preserve"> Magazine</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color w:val="616A6D"/>
          <w:sz w:val="24"/>
          <w:szCs w:val="24"/>
        </w:rPr>
      </w:pPr>
      <w:r w:rsidRPr="00F11DA9">
        <w:rPr>
          <w:rFonts w:ascii="Georgia" w:eastAsia="Times New Roman" w:hAnsi="Georgia" w:cs="Times New Roman"/>
          <w:b/>
          <w:color w:val="616A6D"/>
          <w:sz w:val="24"/>
          <w:szCs w:val="24"/>
          <w:highlight w:val="yellow"/>
        </w:rPr>
        <w:t>U.S. Space Command will reach full operational capability before the end of 2023, its commander Gen. James H. Dickinson told members of Congress on Sept. 28, even as the fiery debate over where to base the combatant command shows no signs of letting up</w:t>
      </w:r>
      <w:r w:rsidRPr="00F11DA9">
        <w:rPr>
          <w:rFonts w:ascii="Georgia" w:eastAsia="Times New Roman" w:hAnsi="Georgia" w:cs="Times New Roman"/>
          <w:color w:val="616A6D"/>
          <w:sz w:val="24"/>
          <w:szCs w:val="24"/>
        </w:rPr>
        <w:t>.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color w:val="616A6D"/>
          <w:sz w:val="24"/>
          <w:szCs w:val="24"/>
          <w:u w:val="single"/>
        </w:rPr>
      </w:pPr>
      <w:r w:rsidRPr="00F11DA9">
        <w:rPr>
          <w:rFonts w:ascii="Georgia" w:eastAsia="Times New Roman" w:hAnsi="Georgia" w:cs="Times New Roman"/>
          <w:color w:val="616A6D"/>
          <w:sz w:val="24"/>
          <w:szCs w:val="24"/>
          <w:u w:val="single"/>
        </w:rPr>
        <w:lastRenderedPageBreak/>
        <w:t>President Joe Biden </w:t>
      </w:r>
      <w:hyperlink r:id="rId9" w:history="1">
        <w:r w:rsidRPr="00F11DA9">
          <w:rPr>
            <w:rFonts w:ascii="Georgia" w:eastAsia="Times New Roman" w:hAnsi="Georgia" w:cs="Times New Roman"/>
            <w:color w:val="004889"/>
            <w:sz w:val="24"/>
            <w:szCs w:val="24"/>
            <w:u w:val="single"/>
          </w:rPr>
          <w:t>announced in July</w:t>
        </w:r>
      </w:hyperlink>
      <w:r w:rsidRPr="00F11DA9">
        <w:rPr>
          <w:rFonts w:ascii="Georgia" w:eastAsia="Times New Roman" w:hAnsi="Georgia" w:cs="Times New Roman"/>
          <w:color w:val="616A6D"/>
          <w:sz w:val="24"/>
          <w:szCs w:val="24"/>
          <w:u w:val="single"/>
        </w:rPr>
        <w:t> his intent to keep SPACECOM’s permanent headquarters in Colorado Springs, Colo., reversing a previous decision by then-President Donald Trump to move the command to Redstone Arsenal, Ala.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color w:val="616A6D"/>
          <w:sz w:val="24"/>
          <w:szCs w:val="24"/>
          <w:u w:val="single"/>
        </w:rPr>
      </w:pPr>
      <w:r w:rsidRPr="00F11DA9">
        <w:rPr>
          <w:rFonts w:ascii="Georgia" w:eastAsia="Times New Roman" w:hAnsi="Georgia" w:cs="Times New Roman"/>
          <w:color w:val="616A6D"/>
          <w:sz w:val="24"/>
          <w:szCs w:val="24"/>
        </w:rPr>
        <w:t xml:space="preserve">But just as Trump’s decision outraged Colorado lawmakers and prompted multiple investigations into the Air Force-led basing decision, </w:t>
      </w:r>
      <w:r w:rsidRPr="00F11DA9">
        <w:rPr>
          <w:rFonts w:ascii="Georgia" w:eastAsia="Times New Roman" w:hAnsi="Georgia" w:cs="Times New Roman"/>
          <w:color w:val="616A6D"/>
          <w:sz w:val="24"/>
          <w:szCs w:val="24"/>
          <w:highlight w:val="yellow"/>
          <w:u w:val="single"/>
        </w:rPr>
        <w:t>Biden’s choice has infuriated Alabama legislators—most critically Rep. Mike Rogers (R-Ala.), the powerful chairman of the House Armed Services Committee.</w:t>
      </w:r>
      <w:r w:rsidRPr="00F11DA9">
        <w:rPr>
          <w:rFonts w:ascii="Georgia" w:eastAsia="Times New Roman" w:hAnsi="Georgia" w:cs="Times New Roman"/>
          <w:color w:val="616A6D"/>
          <w:sz w:val="24"/>
          <w:szCs w:val="24"/>
          <w:u w:val="single"/>
        </w:rPr>
        <w:t>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color w:val="616A6D"/>
          <w:sz w:val="24"/>
          <w:szCs w:val="24"/>
        </w:rPr>
      </w:pPr>
      <w:r w:rsidRPr="00F11DA9">
        <w:rPr>
          <w:rFonts w:ascii="Georgia" w:eastAsia="Times New Roman" w:hAnsi="Georgia" w:cs="Times New Roman"/>
          <w:color w:val="616A6D"/>
          <w:sz w:val="24"/>
          <w:szCs w:val="24"/>
        </w:rPr>
        <w:t>After Biden announced his decision, Rogers vowed “this fight is far from over.” At a full committee hearing Sept. 28 featuring Dickinson, Air Force Secretary Frank Kendall, and Chief of Space Operations Gen. B. Chance Saltzman, he went a step further.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color w:val="616A6D"/>
          <w:sz w:val="24"/>
          <w:szCs w:val="24"/>
        </w:rPr>
      </w:pPr>
      <w:r w:rsidRPr="00F11DA9">
        <w:rPr>
          <w:rFonts w:ascii="Georgia" w:eastAsia="Times New Roman" w:hAnsi="Georgia" w:cs="Times New Roman"/>
          <w:color w:val="616A6D"/>
          <w:sz w:val="24"/>
          <w:szCs w:val="24"/>
        </w:rPr>
        <w:t>“I am going to ask the Inspector General for the Department of Defense to investigate this,” Rogers said. “In the meantime, I intend to work to make sure that no funds are authorized or expended to be spent in Colorado Springs for the building of a permanent headquarters.”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color w:val="616A6D"/>
          <w:sz w:val="24"/>
          <w:szCs w:val="24"/>
        </w:rPr>
      </w:pPr>
      <w:r w:rsidRPr="00F11DA9">
        <w:rPr>
          <w:rFonts w:ascii="Georgia" w:eastAsia="Times New Roman" w:hAnsi="Georgia" w:cs="Times New Roman"/>
          <w:color w:val="616A6D"/>
          <w:sz w:val="24"/>
          <w:szCs w:val="24"/>
        </w:rPr>
        <w:t>Rogers’ key role as HASC chairman in drafting and passing the annual National Defense Authorization Act, which authorizes funding and can set policy for the Pentagon, makes his voice particularly crucial in the ongoing fight.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b/>
          <w:color w:val="616A6D"/>
          <w:sz w:val="24"/>
          <w:szCs w:val="24"/>
        </w:rPr>
      </w:pPr>
      <w:r w:rsidRPr="00F11DA9">
        <w:rPr>
          <w:rFonts w:ascii="Georgia" w:eastAsia="Times New Roman" w:hAnsi="Georgia" w:cs="Times New Roman"/>
          <w:b/>
          <w:color w:val="616A6D"/>
          <w:sz w:val="24"/>
          <w:szCs w:val="24"/>
          <w:highlight w:val="yellow"/>
          <w:u w:val="single"/>
        </w:rPr>
        <w:t>Dickinson confirmed during the hearing that Space Command is on pace to reach full operational capability by the end of 2023</w:t>
      </w:r>
      <w:r w:rsidRPr="00F11DA9">
        <w:rPr>
          <w:rFonts w:ascii="Georgia" w:eastAsia="Times New Roman" w:hAnsi="Georgia" w:cs="Times New Roman"/>
          <w:b/>
          <w:color w:val="616A6D"/>
          <w:sz w:val="24"/>
          <w:szCs w:val="24"/>
          <w:highlight w:val="yellow"/>
        </w:rPr>
        <w:t>,</w:t>
      </w:r>
      <w:r w:rsidRPr="00F11DA9">
        <w:rPr>
          <w:rFonts w:ascii="Georgia" w:eastAsia="Times New Roman" w:hAnsi="Georgia" w:cs="Times New Roman"/>
          <w:b/>
          <w:color w:val="616A6D"/>
          <w:sz w:val="24"/>
          <w:szCs w:val="24"/>
        </w:rPr>
        <w:t xml:space="preserve"> </w:t>
      </w:r>
      <w:r w:rsidRPr="00F11DA9">
        <w:rPr>
          <w:rFonts w:ascii="Georgia" w:eastAsia="Times New Roman" w:hAnsi="Georgia" w:cs="Times New Roman"/>
          <w:color w:val="616A6D"/>
          <w:sz w:val="24"/>
          <w:szCs w:val="24"/>
        </w:rPr>
        <w:t xml:space="preserve">a little more than two years after he declared initial operational capability in August 2021. The </w:t>
      </w:r>
      <w:r w:rsidRPr="00F11DA9">
        <w:rPr>
          <w:rFonts w:ascii="Georgia" w:eastAsia="Times New Roman" w:hAnsi="Georgia" w:cs="Times New Roman"/>
          <w:b/>
          <w:color w:val="616A6D"/>
          <w:sz w:val="24"/>
          <w:szCs w:val="24"/>
          <w:highlight w:val="lightGray"/>
        </w:rPr>
        <w:t>Pentagon had previously said FOC would be declared in August, but a change in mission requirements led to the delay.</w:t>
      </w:r>
      <w:r w:rsidRPr="00F11DA9">
        <w:rPr>
          <w:rFonts w:ascii="Georgia" w:eastAsia="Times New Roman" w:hAnsi="Georgia" w:cs="Times New Roman"/>
          <w:b/>
          <w:color w:val="616A6D"/>
          <w:sz w:val="24"/>
          <w:szCs w:val="24"/>
        </w:rPr>
        <w:t>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color w:val="616A6D"/>
          <w:sz w:val="24"/>
          <w:szCs w:val="24"/>
        </w:rPr>
      </w:pPr>
      <w:r w:rsidRPr="00F11DA9">
        <w:rPr>
          <w:rFonts w:ascii="Georgia" w:eastAsia="Times New Roman" w:hAnsi="Georgia" w:cs="Times New Roman"/>
          <w:color w:val="616A6D"/>
          <w:sz w:val="24"/>
          <w:szCs w:val="24"/>
        </w:rPr>
        <w:t>“We received an additional unified command plan task in the latest one that came out in May of this year, which is trans-regional missile defense,” Dickinson said. “</w:t>
      </w:r>
      <w:proofErr w:type="gramStart"/>
      <w:r w:rsidRPr="00F11DA9">
        <w:rPr>
          <w:rFonts w:ascii="Georgia" w:eastAsia="Times New Roman" w:hAnsi="Georgia" w:cs="Times New Roman"/>
          <w:color w:val="616A6D"/>
          <w:sz w:val="24"/>
          <w:szCs w:val="24"/>
        </w:rPr>
        <w:t>So</w:t>
      </w:r>
      <w:proofErr w:type="gramEnd"/>
      <w:r w:rsidRPr="00F11DA9">
        <w:rPr>
          <w:rFonts w:ascii="Georgia" w:eastAsia="Times New Roman" w:hAnsi="Georgia" w:cs="Times New Roman"/>
          <w:color w:val="616A6D"/>
          <w:sz w:val="24"/>
          <w:szCs w:val="24"/>
        </w:rPr>
        <w:t xml:space="preserve"> I’m assessing to make sure I have the proper functions and personnel in the headquarters to be able to do that task.”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b/>
          <w:color w:val="616A6D"/>
          <w:sz w:val="24"/>
          <w:szCs w:val="24"/>
        </w:rPr>
      </w:pPr>
      <w:r w:rsidRPr="00F11DA9">
        <w:rPr>
          <w:rFonts w:ascii="Georgia" w:eastAsia="Times New Roman" w:hAnsi="Georgia" w:cs="Times New Roman"/>
          <w:b/>
          <w:color w:val="616A6D"/>
          <w:sz w:val="24"/>
          <w:szCs w:val="24"/>
        </w:rPr>
        <w:t>Dickinson has previously said uncertainty over the command’s future basing was also delaying FOC.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color w:val="616A6D"/>
          <w:sz w:val="24"/>
          <w:szCs w:val="24"/>
        </w:rPr>
      </w:pPr>
      <w:r w:rsidRPr="00F11DA9">
        <w:rPr>
          <w:rFonts w:ascii="Georgia" w:eastAsia="Times New Roman" w:hAnsi="Georgia" w:cs="Times New Roman"/>
          <w:color w:val="616A6D"/>
          <w:sz w:val="24"/>
          <w:szCs w:val="24"/>
        </w:rPr>
        <w:t>What impact a potential DOD Inspector General investigation might have on the basing timeline is unclear. Rogers also </w:t>
      </w:r>
      <w:hyperlink r:id="rId10" w:history="1">
        <w:r w:rsidRPr="00F11DA9">
          <w:rPr>
            <w:rFonts w:ascii="Georgia" w:eastAsia="Times New Roman" w:hAnsi="Georgia" w:cs="Times New Roman"/>
            <w:color w:val="004889"/>
            <w:sz w:val="24"/>
            <w:szCs w:val="24"/>
            <w:u w:val="single"/>
          </w:rPr>
          <w:t>requested a Government Accountability Office investigation</w:t>
        </w:r>
      </w:hyperlink>
      <w:r w:rsidRPr="00F11DA9">
        <w:rPr>
          <w:rFonts w:ascii="Georgia" w:eastAsia="Times New Roman" w:hAnsi="Georgia" w:cs="Times New Roman"/>
          <w:color w:val="616A6D"/>
          <w:sz w:val="24"/>
          <w:szCs w:val="24"/>
        </w:rPr>
        <w:t> into the matter in August.</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color w:val="616A6D"/>
          <w:sz w:val="24"/>
          <w:szCs w:val="24"/>
        </w:rPr>
      </w:pPr>
      <w:r w:rsidRPr="00F11DA9">
        <w:rPr>
          <w:rFonts w:ascii="Georgia" w:eastAsia="Times New Roman" w:hAnsi="Georgia" w:cs="Times New Roman"/>
          <w:color w:val="616A6D"/>
          <w:sz w:val="24"/>
          <w:szCs w:val="24"/>
        </w:rPr>
        <w:t>Previous IG and GAO </w:t>
      </w:r>
      <w:hyperlink r:id="rId11" w:history="1">
        <w:r w:rsidRPr="00F11DA9">
          <w:rPr>
            <w:rFonts w:ascii="Georgia" w:eastAsia="Times New Roman" w:hAnsi="Georgia" w:cs="Times New Roman"/>
            <w:color w:val="004889"/>
            <w:sz w:val="24"/>
            <w:szCs w:val="24"/>
            <w:u w:val="single"/>
          </w:rPr>
          <w:t>investigators determined</w:t>
        </w:r>
      </w:hyperlink>
      <w:r w:rsidRPr="00F11DA9">
        <w:rPr>
          <w:rFonts w:ascii="Georgia" w:eastAsia="Times New Roman" w:hAnsi="Georgia" w:cs="Times New Roman"/>
          <w:color w:val="616A6D"/>
          <w:sz w:val="24"/>
          <w:szCs w:val="24"/>
        </w:rPr>
        <w:t> the basing decision process that led to Alabama’s selection did not violate any laws or policies, though </w:t>
      </w:r>
      <w:hyperlink r:id="rId12" w:history="1">
        <w:r w:rsidRPr="00F11DA9">
          <w:rPr>
            <w:rFonts w:ascii="Georgia" w:eastAsia="Times New Roman" w:hAnsi="Georgia" w:cs="Times New Roman"/>
            <w:color w:val="004889"/>
            <w:sz w:val="24"/>
            <w:szCs w:val="24"/>
            <w:u w:val="single"/>
          </w:rPr>
          <w:t>both reports identified issues of concern and irregularities</w:t>
        </w:r>
      </w:hyperlink>
      <w:r w:rsidRPr="00F11DA9">
        <w:rPr>
          <w:rFonts w:ascii="Georgia" w:eastAsia="Times New Roman" w:hAnsi="Georgia" w:cs="Times New Roman"/>
          <w:color w:val="616A6D"/>
          <w:sz w:val="24"/>
          <w:szCs w:val="24"/>
        </w:rPr>
        <w:t> in the selection process. </w:t>
      </w:r>
    </w:p>
    <w:p w:rsidR="00F11DA9" w:rsidRPr="00F11DA9" w:rsidRDefault="00F11DA9" w:rsidP="00AF7EF3">
      <w:pPr>
        <w:shd w:val="clear" w:color="auto" w:fill="FFFFFF"/>
        <w:spacing w:after="0" w:line="240" w:lineRule="auto"/>
        <w:jc w:val="both"/>
        <w:outlineLvl w:val="3"/>
        <w:rPr>
          <w:rFonts w:ascii="Georgia" w:eastAsia="Times New Roman" w:hAnsi="Georgia" w:cs="Times New Roman"/>
          <w:b/>
          <w:bCs/>
          <w:color w:val="283942"/>
          <w:sz w:val="24"/>
          <w:szCs w:val="24"/>
        </w:rPr>
      </w:pPr>
      <w:r w:rsidRPr="00F11DA9">
        <w:rPr>
          <w:rFonts w:ascii="Georgia" w:eastAsia="Times New Roman" w:hAnsi="Georgia" w:cs="Times New Roman"/>
          <w:b/>
          <w:bCs/>
          <w:color w:val="283942"/>
          <w:sz w:val="24"/>
          <w:szCs w:val="24"/>
        </w:rPr>
        <w:t>Differences in Opinion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b/>
          <w:color w:val="616A6D"/>
          <w:sz w:val="24"/>
          <w:szCs w:val="24"/>
        </w:rPr>
      </w:pPr>
      <w:r w:rsidRPr="00F11DA9">
        <w:rPr>
          <w:rFonts w:ascii="Georgia" w:eastAsia="Times New Roman" w:hAnsi="Georgia" w:cs="Times New Roman"/>
          <w:b/>
          <w:color w:val="616A6D"/>
          <w:sz w:val="24"/>
          <w:szCs w:val="24"/>
          <w:highlight w:val="yellow"/>
        </w:rPr>
        <w:t>While Kendall, Dickinson, and Saltzman all said they supported President Biden’s decision to headquarter SPACECOM in Colorado, Dickinson and Kendall in particular acknowledged they had offered contrasting recommendations—Dickinson favored keeping SPACECOM in Colorado Springs, while Kendall supported the move to Alabama.</w:t>
      </w:r>
      <w:r w:rsidRPr="00F11DA9">
        <w:rPr>
          <w:rFonts w:ascii="Georgia" w:eastAsia="Times New Roman" w:hAnsi="Georgia" w:cs="Times New Roman"/>
          <w:b/>
          <w:color w:val="616A6D"/>
          <w:sz w:val="24"/>
          <w:szCs w:val="24"/>
        </w:rPr>
        <w:t>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i/>
          <w:color w:val="002060"/>
          <w:sz w:val="24"/>
          <w:szCs w:val="24"/>
        </w:rPr>
      </w:pPr>
      <w:r w:rsidRPr="00F11DA9">
        <w:rPr>
          <w:rFonts w:ascii="Georgia" w:eastAsia="Times New Roman" w:hAnsi="Georgia" w:cs="Times New Roman"/>
          <w:i/>
          <w:color w:val="002060"/>
          <w:sz w:val="24"/>
          <w:szCs w:val="24"/>
        </w:rPr>
        <w:lastRenderedPageBreak/>
        <w:t>During the Department of the Air Force’s re-evaluation of the basing decision, Kendall said his team concluded that “there would be some operational risk associated with moving the provisional headquarters in Colorado to any other location.” But while Dickinson argued that operational risk was “significant,” Kendall said he and the Air Force strategic basing team believed mitigation measures were available, including greater reliance on contractors instead of government civilians.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b/>
          <w:i/>
          <w:color w:val="616A6D"/>
          <w:sz w:val="24"/>
          <w:szCs w:val="24"/>
        </w:rPr>
      </w:pPr>
      <w:r w:rsidRPr="00F11DA9">
        <w:rPr>
          <w:rFonts w:ascii="Georgia" w:eastAsia="Times New Roman" w:hAnsi="Georgia" w:cs="Times New Roman"/>
          <w:b/>
          <w:i/>
          <w:color w:val="616A6D"/>
          <w:sz w:val="24"/>
          <w:szCs w:val="24"/>
          <w:highlight w:val="yellow"/>
        </w:rPr>
        <w:t xml:space="preserve">Dickinson said the decision to stay in Colorado “ultimately maintains our readiness at the highest levels while imposing the least disruption to the mission and workforce.” He pointed out </w:t>
      </w:r>
      <w:r w:rsidRPr="00F11DA9">
        <w:rPr>
          <w:rFonts w:ascii="Georgia" w:eastAsia="Times New Roman" w:hAnsi="Georgia" w:cs="Times New Roman"/>
          <w:b/>
          <w:i/>
          <w:color w:val="616A6D"/>
          <w:sz w:val="24"/>
          <w:szCs w:val="24"/>
          <w:highlight w:val="green"/>
        </w:rPr>
        <w:t>that 60 percent of SPACECOM’s headquarters is staffed by civilians</w:t>
      </w:r>
      <w:r w:rsidRPr="00F11DA9">
        <w:rPr>
          <w:rFonts w:ascii="Georgia" w:eastAsia="Times New Roman" w:hAnsi="Georgia" w:cs="Times New Roman"/>
          <w:b/>
          <w:i/>
          <w:color w:val="616A6D"/>
          <w:sz w:val="24"/>
          <w:szCs w:val="24"/>
          <w:highlight w:val="green"/>
          <w:u w:val="single"/>
        </w:rPr>
        <w:t xml:space="preserve">, </w:t>
      </w:r>
      <w:r w:rsidRPr="00F11DA9">
        <w:rPr>
          <w:rFonts w:ascii="Georgia" w:eastAsia="Times New Roman" w:hAnsi="Georgia" w:cs="Times New Roman"/>
          <w:b/>
          <w:i/>
          <w:color w:val="616A6D"/>
          <w:sz w:val="24"/>
          <w:szCs w:val="24"/>
          <w:highlight w:val="yellow"/>
          <w:u w:val="single"/>
        </w:rPr>
        <w:t>who are not obligated to move with the command, as uniformed personnel would be. He said an internal analysis concluded</w:t>
      </w:r>
      <w:r w:rsidRPr="00F11DA9">
        <w:rPr>
          <w:rFonts w:ascii="Georgia" w:eastAsia="Times New Roman" w:hAnsi="Georgia" w:cs="Times New Roman"/>
          <w:b/>
          <w:i/>
          <w:color w:val="616A6D"/>
          <w:sz w:val="24"/>
          <w:szCs w:val="24"/>
          <w:highlight w:val="yellow"/>
        </w:rPr>
        <w:t xml:space="preserve"> </w:t>
      </w:r>
      <w:r w:rsidRPr="00F11DA9">
        <w:rPr>
          <w:rFonts w:ascii="Georgia" w:eastAsia="Times New Roman" w:hAnsi="Georgia" w:cs="Times New Roman"/>
          <w:b/>
          <w:i/>
          <w:color w:val="616A6D"/>
          <w:sz w:val="24"/>
          <w:szCs w:val="24"/>
          <w:highlight w:val="green"/>
        </w:rPr>
        <w:t>that 88 percent of those civilians “would probably not move” from Colorado to Alabama</w:t>
      </w:r>
      <w:r w:rsidRPr="00F11DA9">
        <w:rPr>
          <w:rFonts w:ascii="Georgia" w:eastAsia="Times New Roman" w:hAnsi="Georgia" w:cs="Times New Roman"/>
          <w:b/>
          <w:i/>
          <w:color w:val="616A6D"/>
          <w:sz w:val="24"/>
          <w:szCs w:val="24"/>
          <w:highlight w:val="yellow"/>
        </w:rPr>
        <w:t>.</w:t>
      </w:r>
      <w:r w:rsidRPr="00F11DA9">
        <w:rPr>
          <w:rFonts w:ascii="Georgia" w:eastAsia="Times New Roman" w:hAnsi="Georgia" w:cs="Times New Roman"/>
          <w:b/>
          <w:i/>
          <w:color w:val="616A6D"/>
          <w:sz w:val="24"/>
          <w:szCs w:val="24"/>
        </w:rPr>
        <w:t>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b/>
          <w:color w:val="616A6D"/>
          <w:sz w:val="24"/>
          <w:szCs w:val="24"/>
        </w:rPr>
      </w:pPr>
      <w:r w:rsidRPr="00F11DA9">
        <w:rPr>
          <w:rFonts w:ascii="Georgia" w:eastAsia="Times New Roman" w:hAnsi="Georgia" w:cs="Times New Roman"/>
          <w:b/>
          <w:color w:val="616A6D"/>
          <w:sz w:val="24"/>
          <w:szCs w:val="24"/>
          <w:highlight w:val="yellow"/>
        </w:rPr>
        <w:t>Kendall, however, said he believed the long-term cost savings of a move from pricey Colorado to more affordable Alabama</w:t>
      </w:r>
      <w:r w:rsidRPr="00F11DA9">
        <w:rPr>
          <w:rFonts w:ascii="Georgia" w:eastAsia="Times New Roman" w:hAnsi="Georgia" w:cs="Times New Roman"/>
          <w:b/>
          <w:color w:val="616A6D"/>
          <w:sz w:val="24"/>
          <w:szCs w:val="24"/>
          <w:highlight w:val="lightGray"/>
        </w:rPr>
        <w:t>, provided appropriate mitigation measures, outweighed the operational risk.</w:t>
      </w:r>
      <w:r w:rsidRPr="00F11DA9">
        <w:rPr>
          <w:rFonts w:ascii="Georgia" w:eastAsia="Times New Roman" w:hAnsi="Georgia" w:cs="Times New Roman"/>
          <w:b/>
          <w:color w:val="616A6D"/>
          <w:sz w:val="24"/>
          <w:szCs w:val="24"/>
        </w:rPr>
        <w:t> </w:t>
      </w:r>
    </w:p>
    <w:p w:rsidR="00F11DA9" w:rsidRPr="00F11DA9" w:rsidRDefault="00F11DA9" w:rsidP="00AF7EF3">
      <w:pPr>
        <w:shd w:val="clear" w:color="auto" w:fill="FFFFFF"/>
        <w:spacing w:before="100" w:beforeAutospacing="1" w:after="100" w:afterAutospacing="1" w:line="240" w:lineRule="auto"/>
        <w:jc w:val="both"/>
        <w:rPr>
          <w:rFonts w:ascii="Georgia" w:eastAsia="Times New Roman" w:hAnsi="Georgia" w:cs="Times New Roman"/>
          <w:color w:val="616A6D"/>
          <w:sz w:val="24"/>
          <w:szCs w:val="24"/>
          <w:u w:val="single"/>
        </w:rPr>
      </w:pPr>
      <w:r w:rsidRPr="00F11DA9">
        <w:rPr>
          <w:rFonts w:ascii="Georgia" w:eastAsia="Times New Roman" w:hAnsi="Georgia" w:cs="Times New Roman"/>
          <w:color w:val="616A6D"/>
          <w:sz w:val="24"/>
          <w:szCs w:val="24"/>
          <w:u w:val="single"/>
        </w:rPr>
        <w:t>Kendall </w:t>
      </w:r>
      <w:hyperlink r:id="rId13" w:history="1">
        <w:r w:rsidRPr="00F11DA9">
          <w:rPr>
            <w:rFonts w:ascii="Georgia" w:eastAsia="Times New Roman" w:hAnsi="Georgia" w:cs="Times New Roman"/>
            <w:color w:val="004889"/>
            <w:sz w:val="24"/>
            <w:szCs w:val="24"/>
            <w:u w:val="single"/>
          </w:rPr>
          <w:t>had previously told</w:t>
        </w:r>
      </w:hyperlink>
      <w:r w:rsidRPr="00F11DA9">
        <w:rPr>
          <w:rFonts w:ascii="Georgia" w:eastAsia="Times New Roman" w:hAnsi="Georgia" w:cs="Times New Roman"/>
          <w:color w:val="616A6D"/>
          <w:sz w:val="24"/>
          <w:szCs w:val="24"/>
          <w:u w:val="single"/>
        </w:rPr>
        <w:t> lawmakers that Defense Secretary Lloyd Austin had delegated the basing decision to him and that he had received “no indication that the president is going to do anything with regard to that decision.” But during the Sept. 28 hearing, he said he was informed that the president was making the final decision “shortly” before it was announced. </w:t>
      </w:r>
    </w:p>
    <w:p w:rsidR="000E176B" w:rsidRPr="00F11DA9" w:rsidRDefault="000E176B" w:rsidP="00AF7EF3">
      <w:pPr>
        <w:spacing w:line="240" w:lineRule="auto"/>
        <w:jc w:val="both"/>
        <w:rPr>
          <w:rFonts w:ascii="Georgia" w:hAnsi="Georgia"/>
          <w:sz w:val="24"/>
          <w:szCs w:val="24"/>
        </w:rPr>
      </w:pPr>
    </w:p>
    <w:sectPr w:rsidR="000E176B" w:rsidRPr="00F11DA9" w:rsidSect="00AF7EF3">
      <w:headerReference w:type="default" r:id="rId14"/>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36D" w:rsidRDefault="00A9136D" w:rsidP="00AF7EF3">
      <w:pPr>
        <w:spacing w:after="0" w:line="240" w:lineRule="auto"/>
      </w:pPr>
      <w:r>
        <w:separator/>
      </w:r>
    </w:p>
  </w:endnote>
  <w:endnote w:type="continuationSeparator" w:id="0">
    <w:p w:rsidR="00A9136D" w:rsidRDefault="00A9136D" w:rsidP="00AF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36D" w:rsidRDefault="00A9136D" w:rsidP="00AF7EF3">
      <w:pPr>
        <w:spacing w:after="0" w:line="240" w:lineRule="auto"/>
      </w:pPr>
      <w:r>
        <w:separator/>
      </w:r>
    </w:p>
  </w:footnote>
  <w:footnote w:type="continuationSeparator" w:id="0">
    <w:p w:rsidR="00A9136D" w:rsidRDefault="00A9136D" w:rsidP="00AF7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AF7EF3" w:rsidRDefault="00AF7EF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AF7EF3" w:rsidRDefault="00AF7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A9"/>
    <w:rsid w:val="000E176B"/>
    <w:rsid w:val="0022642B"/>
    <w:rsid w:val="003C17F3"/>
    <w:rsid w:val="0075579A"/>
    <w:rsid w:val="00A9136D"/>
    <w:rsid w:val="00AF7EF3"/>
    <w:rsid w:val="00EF147E"/>
    <w:rsid w:val="00F11DA9"/>
    <w:rsid w:val="00F9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E982"/>
  <w15:chartTrackingRefBased/>
  <w15:docId w15:val="{EB46503D-9033-4C5E-A10B-5B109DCB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F3"/>
  </w:style>
  <w:style w:type="paragraph" w:styleId="Footer">
    <w:name w:val="footer"/>
    <w:basedOn w:val="Normal"/>
    <w:link w:val="FooterChar"/>
    <w:uiPriority w:val="99"/>
    <w:unhideWhenUsed/>
    <w:rsid w:val="00AF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2537">
      <w:bodyDiv w:val="1"/>
      <w:marLeft w:val="0"/>
      <w:marRight w:val="0"/>
      <w:marTop w:val="0"/>
      <w:marBottom w:val="0"/>
      <w:divBdr>
        <w:top w:val="none" w:sz="0" w:space="0" w:color="auto"/>
        <w:left w:val="none" w:sz="0" w:space="0" w:color="auto"/>
        <w:bottom w:val="none" w:sz="0" w:space="0" w:color="auto"/>
        <w:right w:val="none" w:sz="0" w:space="0" w:color="auto"/>
      </w:divBdr>
      <w:divsChild>
        <w:div w:id="1859544562">
          <w:marLeft w:val="0"/>
          <w:marRight w:val="0"/>
          <w:marTop w:val="0"/>
          <w:marBottom w:val="0"/>
          <w:divBdr>
            <w:top w:val="none" w:sz="0" w:space="0" w:color="auto"/>
            <w:left w:val="none" w:sz="0" w:space="0" w:color="auto"/>
            <w:bottom w:val="none" w:sz="0" w:space="0" w:color="auto"/>
            <w:right w:val="none" w:sz="0" w:space="0" w:color="auto"/>
          </w:divBdr>
          <w:divsChild>
            <w:div w:id="1249731887">
              <w:marLeft w:val="0"/>
              <w:marRight w:val="0"/>
              <w:marTop w:val="100"/>
              <w:marBottom w:val="100"/>
              <w:divBdr>
                <w:top w:val="none" w:sz="0" w:space="0" w:color="auto"/>
                <w:left w:val="none" w:sz="0" w:space="0" w:color="auto"/>
                <w:bottom w:val="none" w:sz="0" w:space="0" w:color="auto"/>
                <w:right w:val="none" w:sz="0" w:space="0" w:color="auto"/>
              </w:divBdr>
              <w:divsChild>
                <w:div w:id="16499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984">
          <w:marLeft w:val="0"/>
          <w:marRight w:val="0"/>
          <w:marTop w:val="100"/>
          <w:marBottom w:val="100"/>
          <w:divBdr>
            <w:top w:val="none" w:sz="0" w:space="0" w:color="auto"/>
            <w:left w:val="none" w:sz="0" w:space="0" w:color="auto"/>
            <w:bottom w:val="none" w:sz="0" w:space="0" w:color="auto"/>
            <w:right w:val="none" w:sz="0" w:space="0" w:color="auto"/>
          </w:divBdr>
          <w:divsChild>
            <w:div w:id="1781608029">
              <w:marLeft w:val="0"/>
              <w:marRight w:val="0"/>
              <w:marTop w:val="0"/>
              <w:marBottom w:val="0"/>
              <w:divBdr>
                <w:top w:val="none" w:sz="0" w:space="0" w:color="auto"/>
                <w:left w:val="none" w:sz="0" w:space="0" w:color="auto"/>
                <w:bottom w:val="none" w:sz="0" w:space="0" w:color="auto"/>
                <w:right w:val="none" w:sz="0" w:space="0" w:color="auto"/>
              </w:divBdr>
              <w:divsChild>
                <w:div w:id="300041589">
                  <w:marLeft w:val="0"/>
                  <w:marRight w:val="120"/>
                  <w:marTop w:val="0"/>
                  <w:marBottom w:val="0"/>
                  <w:divBdr>
                    <w:top w:val="none" w:sz="0" w:space="0" w:color="auto"/>
                    <w:left w:val="none" w:sz="0" w:space="0" w:color="auto"/>
                    <w:bottom w:val="none" w:sz="0" w:space="0" w:color="auto"/>
                    <w:right w:val="none" w:sz="0" w:space="0" w:color="auto"/>
                  </w:divBdr>
                </w:div>
                <w:div w:id="714887977">
                  <w:marLeft w:val="0"/>
                  <w:marRight w:val="120"/>
                  <w:marTop w:val="0"/>
                  <w:marBottom w:val="0"/>
                  <w:divBdr>
                    <w:top w:val="none" w:sz="0" w:space="0" w:color="auto"/>
                    <w:left w:val="none" w:sz="0" w:space="0" w:color="auto"/>
                    <w:bottom w:val="none" w:sz="0" w:space="0" w:color="auto"/>
                    <w:right w:val="none" w:sz="0" w:space="0" w:color="auto"/>
                  </w:divBdr>
                </w:div>
                <w:div w:id="1587108062">
                  <w:marLeft w:val="0"/>
                  <w:marRight w:val="120"/>
                  <w:marTop w:val="0"/>
                  <w:marBottom w:val="0"/>
                  <w:divBdr>
                    <w:top w:val="none" w:sz="0" w:space="0" w:color="auto"/>
                    <w:left w:val="none" w:sz="0" w:space="0" w:color="auto"/>
                    <w:bottom w:val="none" w:sz="0" w:space="0" w:color="auto"/>
                    <w:right w:val="none" w:sz="0" w:space="0" w:color="auto"/>
                  </w:divBdr>
                </w:div>
                <w:div w:id="1899047726">
                  <w:marLeft w:val="0"/>
                  <w:marRight w:val="120"/>
                  <w:marTop w:val="0"/>
                  <w:marBottom w:val="0"/>
                  <w:divBdr>
                    <w:top w:val="none" w:sz="0" w:space="0" w:color="auto"/>
                    <w:left w:val="none" w:sz="0" w:space="0" w:color="auto"/>
                    <w:bottom w:val="none" w:sz="0" w:space="0" w:color="auto"/>
                    <w:right w:val="none" w:sz="0" w:space="0" w:color="auto"/>
                  </w:divBdr>
                </w:div>
                <w:div w:id="559901886">
                  <w:marLeft w:val="0"/>
                  <w:marRight w:val="120"/>
                  <w:marTop w:val="0"/>
                  <w:marBottom w:val="0"/>
                  <w:divBdr>
                    <w:top w:val="none" w:sz="0" w:space="0" w:color="auto"/>
                    <w:left w:val="none" w:sz="0" w:space="0" w:color="auto"/>
                    <w:bottom w:val="none" w:sz="0" w:space="0" w:color="auto"/>
                    <w:right w:val="none" w:sz="0" w:space="0" w:color="auto"/>
                  </w:divBdr>
                </w:div>
                <w:div w:id="88896319">
                  <w:marLeft w:val="0"/>
                  <w:marRight w:val="0"/>
                  <w:marTop w:val="0"/>
                  <w:marBottom w:val="0"/>
                  <w:divBdr>
                    <w:top w:val="none" w:sz="0" w:space="0" w:color="auto"/>
                    <w:left w:val="none" w:sz="0" w:space="0" w:color="auto"/>
                    <w:bottom w:val="none" w:sz="0" w:space="0" w:color="auto"/>
                    <w:right w:val="none" w:sz="0" w:space="0" w:color="auto"/>
                  </w:divBdr>
                  <w:divsChild>
                    <w:div w:id="1703823314">
                      <w:marLeft w:val="0"/>
                      <w:marRight w:val="0"/>
                      <w:marTop w:val="0"/>
                      <w:marBottom w:val="0"/>
                      <w:divBdr>
                        <w:top w:val="none" w:sz="0" w:space="0" w:color="auto"/>
                        <w:left w:val="none" w:sz="0" w:space="0" w:color="auto"/>
                        <w:bottom w:val="none" w:sz="0" w:space="0" w:color="auto"/>
                        <w:right w:val="none" w:sz="0" w:space="0" w:color="auto"/>
                      </w:divBdr>
                    </w:div>
                    <w:div w:id="14328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andspaceforces.com/person/greg-hadley/" TargetMode="External"/><Relationship Id="rId13" Type="http://schemas.openxmlformats.org/officeDocument/2006/relationships/hyperlink" Target="https://spacenews.com/air-force-secretary-havent-made-a-decision-on-u-s-space-command/"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irandspaceforces.com/gao-significant-shortfalls-space-command-hq-process-leaves-final-decis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irandspaceforces.com/pentagon-watchdog-space-command-hq-selection-process-reasonabl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armedservices.house.gov/news/press-releases/rogers-requests-gao-investigate-usspacecom-basing-process" TargetMode="External"/><Relationship Id="rId4" Type="http://schemas.openxmlformats.org/officeDocument/2006/relationships/footnotes" Target="footnotes.xml"/><Relationship Id="rId9" Type="http://schemas.openxmlformats.org/officeDocument/2006/relationships/hyperlink" Target="https://www.airandspaceforces.com/us-space-command-achieves-initial-operational-capabil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2023-09-29T20:00:00Z</dcterms:created>
  <dcterms:modified xsi:type="dcterms:W3CDTF">2023-09-29T20:00:00Z</dcterms:modified>
</cp:coreProperties>
</file>