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05CD" w14:textId="56540E71" w:rsidR="006B3B21" w:rsidRDefault="006B3B21"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14:ligatures w14:val="none"/>
        </w:rPr>
        <w:t xml:space="preserve">You, and I, meaning </w:t>
      </w:r>
      <w:r w:rsidR="00D36ADD">
        <w:rPr>
          <w:rFonts w:ascii="Georgia" w:eastAsia="Times New Roman" w:hAnsi="Georgia" w:cs="Times New Roman"/>
          <w:b/>
          <w:bCs/>
          <w:noProof/>
          <w:color w:val="002060"/>
          <w:kern w:val="0"/>
          <w:sz w:val="24"/>
          <w:szCs w:val="24"/>
          <w:u w:val="single"/>
          <w14:ligatures w14:val="none"/>
        </w:rPr>
        <w:t>w</w:t>
      </w:r>
      <w:r w:rsidRPr="00D36ADD">
        <w:rPr>
          <w:rFonts w:ascii="Georgia" w:eastAsia="Times New Roman" w:hAnsi="Georgia" w:cs="Times New Roman"/>
          <w:b/>
          <w:bCs/>
          <w:noProof/>
          <w:color w:val="002060"/>
          <w:kern w:val="0"/>
          <w:sz w:val="24"/>
          <w:szCs w:val="24"/>
          <w:u w:val="single"/>
          <w14:ligatures w14:val="none"/>
        </w:rPr>
        <w:t>e</w:t>
      </w:r>
      <w:r>
        <w:rPr>
          <w:rFonts w:ascii="Georgia" w:eastAsia="Times New Roman" w:hAnsi="Georgia" w:cs="Times New Roman"/>
          <w:noProof/>
          <w:color w:val="002060"/>
          <w:kern w:val="0"/>
          <w:sz w:val="24"/>
          <w:szCs w:val="24"/>
          <w14:ligatures w14:val="none"/>
        </w:rPr>
        <w:t xml:space="preserve"> all need to ready for significant earthquake.  We know that at least one will be shocking us someday. That could be today, or tomorrow, but we will all </w:t>
      </w:r>
      <w:r w:rsidR="00603DD7">
        <w:rPr>
          <w:rFonts w:ascii="Georgia" w:eastAsia="Times New Roman" w:hAnsi="Georgia" w:cs="Times New Roman"/>
          <w:noProof/>
          <w:color w:val="002060"/>
          <w:kern w:val="0"/>
          <w:sz w:val="24"/>
          <w:szCs w:val="24"/>
          <w14:ligatures w14:val="none"/>
        </w:rPr>
        <w:t>be rockin and rollin when we get the next big shaker.</w:t>
      </w:r>
    </w:p>
    <w:p w14:paraId="3775F1EE" w14:textId="77777777" w:rsidR="00D36ADD" w:rsidRDefault="00603DD7"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14:ligatures w14:val="none"/>
        </w:rPr>
        <w:t xml:space="preserve">Assuming you, and I, are merely shaken and frightened, our homes might be seriously damaged, and perhaps even uninhabitable.  We will need “temporary” shelter until we can fund the revival of our home. </w:t>
      </w:r>
      <w:r w:rsidR="00D36ADD">
        <w:rPr>
          <w:rFonts w:ascii="Georgia" w:eastAsia="Times New Roman" w:hAnsi="Georgia" w:cs="Times New Roman"/>
          <w:noProof/>
          <w:color w:val="002060"/>
          <w:kern w:val="0"/>
          <w:sz w:val="24"/>
          <w:szCs w:val="24"/>
          <w14:ligatures w14:val="none"/>
        </w:rPr>
        <w:t xml:space="preserve"> Will your insurance give you funds to live in a hotel? Good to know now. </w:t>
      </w:r>
    </w:p>
    <w:p w14:paraId="4CB33B55" w14:textId="57F70C5F" w:rsidR="00603DD7" w:rsidRDefault="00603DD7"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14:ligatures w14:val="none"/>
        </w:rPr>
        <w:t xml:space="preserve">It would be great if we both have earthquake insurance, but most people no longer have earthquake insurance because it is </w:t>
      </w:r>
      <w:r w:rsidR="00D36ADD">
        <w:rPr>
          <w:rFonts w:ascii="Georgia" w:eastAsia="Times New Roman" w:hAnsi="Georgia" w:cs="Times New Roman"/>
          <w:noProof/>
          <w:color w:val="002060"/>
          <w:kern w:val="0"/>
          <w:sz w:val="24"/>
          <w:szCs w:val="24"/>
          <w14:ligatures w14:val="none"/>
        </w:rPr>
        <w:t>signficantly more today than in the past.</w:t>
      </w:r>
      <w:r>
        <w:rPr>
          <w:rFonts w:ascii="Georgia" w:eastAsia="Times New Roman" w:hAnsi="Georgia" w:cs="Times New Roman"/>
          <w:noProof/>
          <w:color w:val="002060"/>
          <w:kern w:val="0"/>
          <w:sz w:val="24"/>
          <w:szCs w:val="24"/>
          <w14:ligatures w14:val="none"/>
        </w:rPr>
        <w:t xml:space="preserve">  </w:t>
      </w:r>
      <w:r w:rsidR="00D36ADD">
        <w:rPr>
          <w:rFonts w:ascii="Georgia" w:eastAsia="Times New Roman" w:hAnsi="Georgia" w:cs="Times New Roman"/>
          <w:noProof/>
          <w:color w:val="002060"/>
          <w:kern w:val="0"/>
          <w:sz w:val="24"/>
          <w:szCs w:val="24"/>
          <w14:ligatures w14:val="none"/>
        </w:rPr>
        <w:t>I did not renew my earthquake insurance because it increased to $4,000 annually.</w:t>
      </w:r>
    </w:p>
    <w:p w14:paraId="50BFFE6F" w14:textId="77777777" w:rsidR="00D36ADD" w:rsidRDefault="00603DD7"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14:ligatures w14:val="none"/>
        </w:rPr>
        <w:t xml:space="preserve">For those few who have earthquake insurance, note that in California, rebuilding a home will run about $1.5 million.  </w:t>
      </w:r>
      <w:r w:rsidR="00D36ADD">
        <w:rPr>
          <w:rFonts w:ascii="Georgia" w:eastAsia="Times New Roman" w:hAnsi="Georgia" w:cs="Times New Roman"/>
          <w:noProof/>
          <w:color w:val="002060"/>
          <w:kern w:val="0"/>
          <w:sz w:val="24"/>
          <w:szCs w:val="24"/>
          <w14:ligatures w14:val="none"/>
        </w:rPr>
        <w:t>If you do have earthquake insurance, find out now how much they will reimburse if your house is totaled.  (You may have a tough time getting an answer.)</w:t>
      </w:r>
    </w:p>
    <w:p w14:paraId="0E2A890E" w14:textId="77777777" w:rsidR="00D36ADD" w:rsidRDefault="00D36ADD"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14:ligatures w14:val="none"/>
        </w:rPr>
        <w:t xml:space="preserve">So, my warning to all of us is to check things.  If you plenty of funds saved, you will be able to survice – until the next Shaker.  </w:t>
      </w:r>
    </w:p>
    <w:p w14:paraId="79E2B6DA" w14:textId="79A64AE0" w:rsidR="00603DD7" w:rsidRDefault="00D36ADD"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14:ligatures w14:val="none"/>
        </w:rPr>
        <w:t>Good luck to all of us.</w:t>
      </w:r>
    </w:p>
    <w:p w14:paraId="63BA1B71" w14:textId="4A73B67E" w:rsidR="00D36ADD" w:rsidRDefault="00D36ADD"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14:ligatures w14:val="none"/>
        </w:rPr>
        <w:t>============================================================</w:t>
      </w:r>
    </w:p>
    <w:p w14:paraId="566EBBAC" w14:textId="77777777" w:rsidR="00D36ADD" w:rsidRDefault="00D36ADD" w:rsidP="006B3B21">
      <w:pPr>
        <w:spacing w:after="100" w:line="240" w:lineRule="auto"/>
        <w:rPr>
          <w:rFonts w:ascii="Georgia" w:eastAsia="Times New Roman" w:hAnsi="Georgia" w:cs="Times New Roman"/>
          <w:noProof/>
          <w:color w:val="002060"/>
          <w:kern w:val="0"/>
          <w:sz w:val="24"/>
          <w:szCs w:val="24"/>
          <w14:ligatures w14:val="none"/>
        </w:rPr>
      </w:pPr>
    </w:p>
    <w:p w14:paraId="071D1FA5" w14:textId="474B1893" w:rsidR="00D36ADD" w:rsidRPr="00D36ADD" w:rsidRDefault="00D36ADD" w:rsidP="006B3B21">
      <w:pPr>
        <w:spacing w:after="100" w:line="240" w:lineRule="auto"/>
        <w:rPr>
          <w:rFonts w:ascii="Georgia" w:eastAsia="Times New Roman" w:hAnsi="Georgia" w:cs="Times New Roman"/>
          <w:b/>
          <w:bCs/>
          <w:noProof/>
          <w:color w:val="002060"/>
          <w:kern w:val="0"/>
          <w14:ligatures w14:val="none"/>
        </w:rPr>
      </w:pPr>
      <w:r w:rsidRPr="00D36ADD">
        <w:rPr>
          <w:rFonts w:ascii="Georgia" w:eastAsia="Times New Roman" w:hAnsi="Georgia" w:cs="Times New Roman"/>
          <w:b/>
          <w:bCs/>
          <w:noProof/>
          <w:color w:val="002060"/>
          <w:kern w:val="0"/>
          <w14:ligatures w14:val="none"/>
        </w:rPr>
        <w:t>SOURCE:</w:t>
      </w:r>
    </w:p>
    <w:p w14:paraId="587CE6A5" w14:textId="77777777" w:rsidR="006B3B21" w:rsidRDefault="006B3B21" w:rsidP="00F823CF">
      <w:pPr>
        <w:spacing w:after="100" w:line="240" w:lineRule="auto"/>
        <w:jc w:val="center"/>
        <w:rPr>
          <w:rFonts w:ascii="Georgia" w:eastAsia="Times New Roman" w:hAnsi="Georgia" w:cs="Times New Roman"/>
          <w:noProof/>
          <w:color w:val="002060"/>
          <w:kern w:val="0"/>
          <w:sz w:val="24"/>
          <w:szCs w:val="24"/>
          <w14:ligatures w14:val="none"/>
        </w:rPr>
      </w:pPr>
    </w:p>
    <w:p w14:paraId="5372C8FD" w14:textId="2F89E758" w:rsidR="00F823CF" w:rsidRPr="00F823CF" w:rsidRDefault="00F823CF" w:rsidP="00F823CF">
      <w:pPr>
        <w:spacing w:after="100" w:line="240" w:lineRule="auto"/>
        <w:jc w:val="center"/>
        <w:rPr>
          <w:rFonts w:ascii="Georgia" w:eastAsia="Times New Roman" w:hAnsi="Georgia" w:cs="Times New Roman"/>
          <w:color w:val="002060"/>
          <w:kern w:val="0"/>
          <w:sz w:val="24"/>
          <w:szCs w:val="24"/>
          <w14:ligatures w14:val="none"/>
        </w:rPr>
      </w:pPr>
      <w:r w:rsidRPr="00F823CF">
        <w:rPr>
          <w:rFonts w:ascii="Georgia" w:eastAsia="Times New Roman" w:hAnsi="Georgia" w:cs="Times New Roman"/>
          <w:noProof/>
          <w:color w:val="002060"/>
          <w:kern w:val="0"/>
          <w:sz w:val="24"/>
          <w:szCs w:val="24"/>
          <w14:ligatures w14:val="none"/>
        </w:rPr>
        <w:drawing>
          <wp:inline distT="0" distB="0" distL="0" distR="0" wp14:anchorId="52677D91" wp14:editId="2BEBA60C">
            <wp:extent cx="4572000" cy="2573032"/>
            <wp:effectExtent l="0" t="0" r="0" b="0"/>
            <wp:docPr id="1" name="Picture 4" descr="Jacqui McIntosh and her husband, Shane McIntosh, are shown in front of their office in Arcata, California, on Ju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qui McIntosh and her husband, Shane McIntosh, are shown in front of their office in Arcata, California, on Jun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14738" cy="2597084"/>
                    </a:xfrm>
                    <a:prstGeom prst="rect">
                      <a:avLst/>
                    </a:prstGeom>
                    <a:noFill/>
                    <a:ln>
                      <a:noFill/>
                    </a:ln>
                  </pic:spPr>
                </pic:pic>
              </a:graphicData>
            </a:graphic>
          </wp:inline>
        </w:drawing>
      </w:r>
    </w:p>
    <w:p w14:paraId="02497946" w14:textId="77777777" w:rsidR="00DF1EFA" w:rsidRDefault="00F823CF" w:rsidP="00DF1EFA">
      <w:pPr>
        <w:spacing w:after="0" w:line="270" w:lineRule="atLeast"/>
        <w:rPr>
          <w:rFonts w:ascii="Georgia" w:eastAsia="Times New Roman" w:hAnsi="Georgia" w:cs="Times New Roman"/>
          <w:i/>
          <w:iCs/>
          <w:color w:val="002060"/>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Jacqui McIntosh and her husband, Shane McIntosh, </w:t>
      </w:r>
      <w:proofErr w:type="gramStart"/>
      <w:r w:rsidRPr="00F823CF">
        <w:rPr>
          <w:rFonts w:ascii="Georgia" w:eastAsia="Times New Roman" w:hAnsi="Georgia" w:cs="Times New Roman"/>
          <w:color w:val="002060"/>
          <w:spacing w:val="3"/>
          <w:kern w:val="0"/>
          <w:sz w:val="24"/>
          <w:szCs w:val="24"/>
          <w14:ligatures w14:val="none"/>
        </w:rPr>
        <w:t>are shown</w:t>
      </w:r>
      <w:proofErr w:type="gramEnd"/>
      <w:r w:rsidRPr="00F823CF">
        <w:rPr>
          <w:rFonts w:ascii="Georgia" w:eastAsia="Times New Roman" w:hAnsi="Georgia" w:cs="Times New Roman"/>
          <w:color w:val="002060"/>
          <w:spacing w:val="3"/>
          <w:kern w:val="0"/>
          <w:sz w:val="24"/>
          <w:szCs w:val="24"/>
          <w14:ligatures w14:val="none"/>
        </w:rPr>
        <w:t xml:space="preserve"> in front of their office in Arcata, California, on June 9.</w:t>
      </w:r>
      <w:r w:rsidR="00DF1EFA">
        <w:rPr>
          <w:rFonts w:ascii="Georgia" w:eastAsia="Times New Roman" w:hAnsi="Georgia" w:cs="Times New Roman"/>
          <w:color w:val="002060"/>
          <w:spacing w:val="3"/>
          <w:kern w:val="0"/>
          <w:sz w:val="24"/>
          <w:szCs w:val="24"/>
          <w14:ligatures w14:val="none"/>
        </w:rPr>
        <w:t xml:space="preserve"> </w:t>
      </w:r>
      <w:r w:rsidRPr="00F823CF">
        <w:rPr>
          <w:rFonts w:ascii="Georgia" w:eastAsia="Times New Roman" w:hAnsi="Georgia" w:cs="Times New Roman"/>
          <w:i/>
          <w:iCs/>
          <w:color w:val="002060"/>
          <w:kern w:val="0"/>
          <w:sz w:val="24"/>
          <w:szCs w:val="24"/>
          <w14:ligatures w14:val="none"/>
        </w:rPr>
        <w:t>CNN</w:t>
      </w:r>
      <w:r w:rsidR="00DF1EFA">
        <w:rPr>
          <w:rFonts w:ascii="Georgia" w:eastAsia="Times New Roman" w:hAnsi="Georgia" w:cs="Times New Roman"/>
          <w:i/>
          <w:iCs/>
          <w:color w:val="002060"/>
          <w:kern w:val="0"/>
          <w:sz w:val="24"/>
          <w:szCs w:val="24"/>
          <w14:ligatures w14:val="none"/>
        </w:rPr>
        <w:t xml:space="preserve">  </w:t>
      </w:r>
    </w:p>
    <w:p w14:paraId="31FDE6C5" w14:textId="77777777" w:rsidR="00DF1EFA" w:rsidRDefault="00DF1EFA" w:rsidP="00DF1EFA">
      <w:pPr>
        <w:spacing w:after="0" w:line="270" w:lineRule="atLeast"/>
        <w:rPr>
          <w:rFonts w:ascii="Georgia" w:eastAsia="Times New Roman" w:hAnsi="Georgia" w:cs="Times New Roman"/>
          <w:i/>
          <w:iCs/>
          <w:color w:val="002060"/>
          <w:kern w:val="0"/>
          <w:sz w:val="24"/>
          <w:szCs w:val="24"/>
          <w14:ligatures w14:val="none"/>
        </w:rPr>
      </w:pPr>
    </w:p>
    <w:p w14:paraId="1296A6A2" w14:textId="57BE1379" w:rsidR="00F823CF" w:rsidRDefault="00F823CF" w:rsidP="00DF1EFA">
      <w:pPr>
        <w:spacing w:after="0" w:line="270" w:lineRule="atLeast"/>
        <w:rPr>
          <w:rFonts w:ascii="Georgia" w:eastAsia="Times New Roman" w:hAnsi="Georgia" w:cs="Times New Roman"/>
          <w:b/>
          <w:bCs/>
          <w:color w:val="C00000"/>
          <w:kern w:val="36"/>
          <w:sz w:val="28"/>
          <w:szCs w:val="28"/>
          <w14:ligatures w14:val="none"/>
        </w:rPr>
      </w:pPr>
      <w:r w:rsidRPr="00F823CF">
        <w:rPr>
          <w:rFonts w:ascii="Georgia" w:eastAsia="Times New Roman" w:hAnsi="Georgia" w:cs="Times New Roman"/>
          <w:b/>
          <w:bCs/>
          <w:color w:val="C00000"/>
          <w:kern w:val="36"/>
          <w:sz w:val="28"/>
          <w:szCs w:val="28"/>
          <w14:ligatures w14:val="none"/>
        </w:rPr>
        <w:t xml:space="preserve">An earthquake destroyed their home days before Christmas. They still have to pay the </w:t>
      </w:r>
      <w:proofErr w:type="gramStart"/>
      <w:r w:rsidRPr="00F823CF">
        <w:rPr>
          <w:rFonts w:ascii="Georgia" w:eastAsia="Times New Roman" w:hAnsi="Georgia" w:cs="Times New Roman"/>
          <w:b/>
          <w:bCs/>
          <w:color w:val="C00000"/>
          <w:kern w:val="36"/>
          <w:sz w:val="28"/>
          <w:szCs w:val="28"/>
          <w14:ligatures w14:val="none"/>
        </w:rPr>
        <w:t>mortgage</w:t>
      </w:r>
      <w:proofErr w:type="gramEnd"/>
    </w:p>
    <w:p w14:paraId="10D69F8D" w14:textId="77777777" w:rsidR="00DF1EFA" w:rsidRPr="00F823CF" w:rsidRDefault="00DF1EFA" w:rsidP="00DF1EFA">
      <w:pPr>
        <w:spacing w:after="0" w:line="270" w:lineRule="atLeast"/>
        <w:rPr>
          <w:rFonts w:ascii="Georgia" w:eastAsia="Times New Roman" w:hAnsi="Georgia" w:cs="Times New Roman"/>
          <w:b/>
          <w:bCs/>
          <w:color w:val="C00000"/>
          <w:kern w:val="36"/>
          <w:sz w:val="28"/>
          <w:szCs w:val="28"/>
          <w14:ligatures w14:val="none"/>
        </w:rPr>
      </w:pPr>
    </w:p>
    <w:p w14:paraId="3977E53B" w14:textId="2DF75665" w:rsidR="00F823CF" w:rsidRPr="00F823CF" w:rsidRDefault="00F823CF" w:rsidP="00F823CF">
      <w:pPr>
        <w:spacing w:after="0" w:line="315" w:lineRule="atLeast"/>
        <w:rPr>
          <w:rFonts w:ascii="Georgia" w:eastAsia="Times New Roman" w:hAnsi="Georgia" w:cs="Times New Roman"/>
          <w:b/>
          <w:bCs/>
          <w:spacing w:val="3"/>
          <w:kern w:val="0"/>
          <w:sz w:val="24"/>
          <w:szCs w:val="24"/>
          <w14:ligatures w14:val="none"/>
        </w:rPr>
      </w:pPr>
      <w:r w:rsidRPr="00F823CF">
        <w:rPr>
          <w:rFonts w:ascii="Georgia" w:eastAsia="Times New Roman" w:hAnsi="Georgia" w:cs="Times New Roman"/>
          <w:b/>
          <w:bCs/>
          <w:spacing w:val="3"/>
          <w:kern w:val="0"/>
          <w:sz w:val="24"/>
          <w:szCs w:val="24"/>
          <w14:ligatures w14:val="none"/>
        </w:rPr>
        <w:t>By </w:t>
      </w:r>
      <w:proofErr w:type="spellStart"/>
      <w:r w:rsidRPr="00F823CF">
        <w:rPr>
          <w:rFonts w:ascii="Georgia" w:eastAsia="Times New Roman" w:hAnsi="Georgia" w:cs="Times New Roman"/>
          <w:b/>
          <w:bCs/>
          <w:spacing w:val="3"/>
          <w:kern w:val="0"/>
          <w:sz w:val="24"/>
          <w:szCs w:val="24"/>
          <w14:ligatures w14:val="none"/>
        </w:rPr>
        <w:t>Nouran</w:t>
      </w:r>
      <w:proofErr w:type="spellEnd"/>
      <w:r w:rsidRPr="00F823CF">
        <w:rPr>
          <w:rFonts w:ascii="Georgia" w:eastAsia="Times New Roman" w:hAnsi="Georgia" w:cs="Times New Roman"/>
          <w:b/>
          <w:bCs/>
          <w:spacing w:val="3"/>
          <w:kern w:val="0"/>
          <w:sz w:val="24"/>
          <w:szCs w:val="24"/>
          <w14:ligatures w14:val="none"/>
        </w:rPr>
        <w:t xml:space="preserve"> </w:t>
      </w:r>
      <w:proofErr w:type="spellStart"/>
      <w:r w:rsidRPr="00F823CF">
        <w:rPr>
          <w:rFonts w:ascii="Georgia" w:eastAsia="Times New Roman" w:hAnsi="Georgia" w:cs="Times New Roman"/>
          <w:b/>
          <w:bCs/>
          <w:spacing w:val="3"/>
          <w:kern w:val="0"/>
          <w:sz w:val="24"/>
          <w:szCs w:val="24"/>
          <w14:ligatures w14:val="none"/>
        </w:rPr>
        <w:t>Salahieh</w:t>
      </w:r>
      <w:proofErr w:type="spellEnd"/>
      <w:r w:rsidRPr="00F823CF">
        <w:rPr>
          <w:rFonts w:ascii="Georgia" w:eastAsia="Times New Roman" w:hAnsi="Georgia" w:cs="Times New Roman"/>
          <w:b/>
          <w:bCs/>
          <w:spacing w:val="3"/>
          <w:kern w:val="0"/>
          <w:sz w:val="24"/>
          <w:szCs w:val="24"/>
          <w14:ligatures w14:val="none"/>
        </w:rPr>
        <w:t xml:space="preserve">, </w:t>
      </w:r>
      <w:r w:rsidRPr="00F823CF">
        <w:rPr>
          <w:rFonts w:ascii="Georgia" w:eastAsia="Times New Roman" w:hAnsi="Georgia" w:cs="Times New Roman"/>
          <w:b/>
          <w:bCs/>
          <w:i/>
          <w:iCs/>
          <w:color w:val="002060"/>
          <w:spacing w:val="3"/>
          <w:kern w:val="0"/>
          <w:sz w:val="24"/>
          <w:szCs w:val="24"/>
          <w14:ligatures w14:val="none"/>
        </w:rPr>
        <w:t>CNN</w:t>
      </w:r>
      <w:r w:rsidRPr="00F823CF">
        <w:rPr>
          <w:rFonts w:ascii="Georgia" w:eastAsia="Times New Roman" w:hAnsi="Georgia" w:cs="Times New Roman"/>
          <w:b/>
          <w:bCs/>
          <w:spacing w:val="3"/>
          <w:kern w:val="0"/>
          <w:sz w:val="24"/>
          <w:szCs w:val="24"/>
          <w14:ligatures w14:val="none"/>
        </w:rPr>
        <w:t xml:space="preserve">, </w:t>
      </w:r>
      <w:r w:rsidRPr="00F823CF">
        <w:rPr>
          <w:rFonts w:ascii="Georgia" w:eastAsia="Times New Roman" w:hAnsi="Georgia" w:cs="Times New Roman"/>
          <w:b/>
          <w:bCs/>
          <w:spacing w:val="3"/>
          <w:kern w:val="0"/>
          <w:sz w:val="24"/>
          <w:szCs w:val="24"/>
          <w14:ligatures w14:val="none"/>
        </w:rPr>
        <w:t>Sun July 2, 2023</w:t>
      </w:r>
    </w:p>
    <w:p w14:paraId="75F73580" w14:textId="77777777" w:rsid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p>
    <w:p w14:paraId="47A1CFD7" w14:textId="04BA3105"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Just days before Christmas, Jacqui McIntosh and her husband awoke around 2:34 a.m. in terror.</w:t>
      </w:r>
    </w:p>
    <w:p w14:paraId="25AF48EB"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Their entire home was shaking so violently, it split their bed apart – sending them tumbling down the middle. A</w:t>
      </w:r>
      <w:hyperlink r:id="rId5" w:tgtFrame="_blank" w:history="1">
        <w:r w:rsidRPr="00F823CF">
          <w:rPr>
            <w:rFonts w:ascii="Georgia" w:eastAsia="Times New Roman" w:hAnsi="Georgia" w:cs="Times New Roman"/>
            <w:color w:val="002060"/>
            <w:spacing w:val="3"/>
            <w:kern w:val="0"/>
            <w:sz w:val="24"/>
            <w:szCs w:val="24"/>
            <w:u w:val="single"/>
            <w14:ligatures w14:val="none"/>
          </w:rPr>
          <w:t> 6.4 magnitude earthquake</w:t>
        </w:r>
      </w:hyperlink>
      <w:r w:rsidRPr="00F823CF">
        <w:rPr>
          <w:rFonts w:ascii="Georgia" w:eastAsia="Times New Roman" w:hAnsi="Georgia" w:cs="Times New Roman"/>
          <w:color w:val="002060"/>
          <w:spacing w:val="3"/>
          <w:kern w:val="0"/>
          <w:sz w:val="24"/>
          <w:szCs w:val="24"/>
          <w14:ligatures w14:val="none"/>
        </w:rPr>
        <w:t> had just struck </w:t>
      </w:r>
      <w:hyperlink r:id="rId6" w:tgtFrame="_blank" w:history="1">
        <w:r w:rsidRPr="00F823CF">
          <w:rPr>
            <w:rFonts w:ascii="Georgia" w:eastAsia="Times New Roman" w:hAnsi="Georgia" w:cs="Times New Roman"/>
            <w:b/>
            <w:bCs/>
            <w:color w:val="002060"/>
            <w:spacing w:val="3"/>
            <w:kern w:val="0"/>
            <w:sz w:val="24"/>
            <w:szCs w:val="24"/>
            <w:u w:val="single"/>
            <w14:ligatures w14:val="none"/>
          </w:rPr>
          <w:t>Rio Dell</w:t>
        </w:r>
        <w:r w:rsidRPr="00F823CF">
          <w:rPr>
            <w:rFonts w:ascii="Georgia" w:eastAsia="Times New Roman" w:hAnsi="Georgia" w:cs="Times New Roman"/>
            <w:color w:val="002060"/>
            <w:spacing w:val="3"/>
            <w:kern w:val="0"/>
            <w:sz w:val="24"/>
            <w:szCs w:val="24"/>
            <w:u w:val="single"/>
            <w14:ligatures w14:val="none"/>
          </w:rPr>
          <w:t>, California</w:t>
        </w:r>
      </w:hyperlink>
      <w:r w:rsidRPr="00F823CF">
        <w:rPr>
          <w:rFonts w:ascii="Georgia" w:eastAsia="Times New Roman" w:hAnsi="Georgia" w:cs="Times New Roman"/>
          <w:color w:val="002060"/>
          <w:spacing w:val="3"/>
          <w:kern w:val="0"/>
          <w:sz w:val="24"/>
          <w:szCs w:val="24"/>
          <w14:ligatures w14:val="none"/>
        </w:rPr>
        <w:t>, upending homes and lives for the community of 3,400 people near Oregon.</w:t>
      </w:r>
    </w:p>
    <w:p w14:paraId="508D22BB"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McIntosh remembers rushing downstairs after the shaking </w:t>
      </w:r>
      <w:proofErr w:type="gramStart"/>
      <w:r w:rsidRPr="00F823CF">
        <w:rPr>
          <w:rFonts w:ascii="Georgia" w:eastAsia="Times New Roman" w:hAnsi="Georgia" w:cs="Times New Roman"/>
          <w:color w:val="002060"/>
          <w:spacing w:val="3"/>
          <w:kern w:val="0"/>
          <w:sz w:val="24"/>
          <w:szCs w:val="24"/>
          <w14:ligatures w14:val="none"/>
        </w:rPr>
        <w:t>stopped, and</w:t>
      </w:r>
      <w:proofErr w:type="gramEnd"/>
      <w:r w:rsidRPr="00F823CF">
        <w:rPr>
          <w:rFonts w:ascii="Georgia" w:eastAsia="Times New Roman" w:hAnsi="Georgia" w:cs="Times New Roman"/>
          <w:color w:val="002060"/>
          <w:spacing w:val="3"/>
          <w:kern w:val="0"/>
          <w:sz w:val="24"/>
          <w:szCs w:val="24"/>
          <w14:ligatures w14:val="none"/>
        </w:rPr>
        <w:t xml:space="preserve"> being hit in the face by natural gas from a broken line. Neighbors were screaming, and the state’s earthquake </w:t>
      </w:r>
      <w:hyperlink r:id="rId7" w:tgtFrame="_blank" w:history="1">
        <w:r w:rsidRPr="00F823CF">
          <w:rPr>
            <w:rFonts w:ascii="Georgia" w:eastAsia="Times New Roman" w:hAnsi="Georgia" w:cs="Times New Roman"/>
            <w:color w:val="002060"/>
            <w:spacing w:val="3"/>
            <w:kern w:val="0"/>
            <w:sz w:val="24"/>
            <w:szCs w:val="24"/>
            <w:u w:val="single"/>
            <w14:ligatures w14:val="none"/>
          </w:rPr>
          <w:t>alerts</w:t>
        </w:r>
      </w:hyperlink>
      <w:r w:rsidRPr="00F823CF">
        <w:rPr>
          <w:rFonts w:ascii="Georgia" w:eastAsia="Times New Roman" w:hAnsi="Georgia" w:cs="Times New Roman"/>
          <w:color w:val="002060"/>
          <w:spacing w:val="3"/>
          <w:kern w:val="0"/>
          <w:sz w:val="24"/>
          <w:szCs w:val="24"/>
          <w14:ligatures w14:val="none"/>
        </w:rPr>
        <w:t> were blaring on phones.</w:t>
      </w:r>
    </w:p>
    <w:p w14:paraId="517A4516"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“I really didn’t think we were going to make it,” she tearfully recalls her husband telling her that day.</w:t>
      </w:r>
    </w:p>
    <w:p w14:paraId="5AB93F12"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The December 20, 2022, quake – which left two people dead and forced hundreds out of their homes – ripped McIntosh’s house off its foundation and shifted it </w:t>
      </w:r>
      <w:proofErr w:type="gramStart"/>
      <w:r w:rsidRPr="00F823CF">
        <w:rPr>
          <w:rFonts w:ascii="Georgia" w:eastAsia="Times New Roman" w:hAnsi="Georgia" w:cs="Times New Roman"/>
          <w:color w:val="002060"/>
          <w:spacing w:val="3"/>
          <w:kern w:val="0"/>
          <w:sz w:val="24"/>
          <w:szCs w:val="24"/>
          <w14:ligatures w14:val="none"/>
        </w:rPr>
        <w:t>22</w:t>
      </w:r>
      <w:proofErr w:type="gramEnd"/>
      <w:r w:rsidRPr="00F823CF">
        <w:rPr>
          <w:rFonts w:ascii="Georgia" w:eastAsia="Times New Roman" w:hAnsi="Georgia" w:cs="Times New Roman"/>
          <w:color w:val="002060"/>
          <w:spacing w:val="3"/>
          <w:kern w:val="0"/>
          <w:sz w:val="24"/>
          <w:szCs w:val="24"/>
          <w14:ligatures w14:val="none"/>
        </w:rPr>
        <w:t xml:space="preserve"> inches to the east, leaving it unlivable, McIntosh said.</w:t>
      </w:r>
    </w:p>
    <w:p w14:paraId="0FB58CD4"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Their house </w:t>
      </w:r>
      <w:proofErr w:type="gramStart"/>
      <w:r w:rsidRPr="00F823CF">
        <w:rPr>
          <w:rFonts w:ascii="Georgia" w:eastAsia="Times New Roman" w:hAnsi="Georgia" w:cs="Times New Roman"/>
          <w:color w:val="002060"/>
          <w:spacing w:val="3"/>
          <w:kern w:val="0"/>
          <w:sz w:val="24"/>
          <w:szCs w:val="24"/>
          <w14:ligatures w14:val="none"/>
        </w:rPr>
        <w:t>was red-tagged</w:t>
      </w:r>
      <w:proofErr w:type="gramEnd"/>
      <w:r w:rsidRPr="00F823CF">
        <w:rPr>
          <w:rFonts w:ascii="Georgia" w:eastAsia="Times New Roman" w:hAnsi="Georgia" w:cs="Times New Roman"/>
          <w:color w:val="002060"/>
          <w:spacing w:val="3"/>
          <w:kern w:val="0"/>
          <w:sz w:val="24"/>
          <w:szCs w:val="24"/>
          <w14:ligatures w14:val="none"/>
        </w:rPr>
        <w:t xml:space="preserve"> – that is, deemed too dangerous to live in by inspectors. Six months later, McIntosh is still paying a mortgage on a house that would cost an estimated $150,000 to fix out of pocket, she told CNN.</w:t>
      </w:r>
    </w:p>
    <w:p w14:paraId="42E85B16"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“It’s not worth anything,” said McIntosh, who had just found a buyer for their home when the jolt hit. “Now I literally have a giant lawn ornament that’s going to bankrupt me.”</w:t>
      </w:r>
    </w:p>
    <w:p w14:paraId="66FB2C10"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The </w:t>
      </w:r>
      <w:proofErr w:type="spellStart"/>
      <w:r w:rsidRPr="00F823CF">
        <w:rPr>
          <w:rFonts w:ascii="Georgia" w:eastAsia="Times New Roman" w:hAnsi="Georgia" w:cs="Times New Roman"/>
          <w:color w:val="002060"/>
          <w:spacing w:val="3"/>
          <w:kern w:val="0"/>
          <w:sz w:val="24"/>
          <w:szCs w:val="24"/>
          <w14:ligatures w14:val="none"/>
        </w:rPr>
        <w:t>McIntoshes</w:t>
      </w:r>
      <w:proofErr w:type="spellEnd"/>
      <w:r w:rsidRPr="00F823CF">
        <w:rPr>
          <w:rFonts w:ascii="Georgia" w:eastAsia="Times New Roman" w:hAnsi="Georgia" w:cs="Times New Roman"/>
          <w:color w:val="002060"/>
          <w:spacing w:val="3"/>
          <w:kern w:val="0"/>
          <w:sz w:val="24"/>
          <w:szCs w:val="24"/>
          <w14:ligatures w14:val="none"/>
        </w:rPr>
        <w:t xml:space="preserve"> are among hundreds still dealing with the aftermath of the earthquake in Rio Dell. They and others in the city are also among the millions of Californians who </w:t>
      </w:r>
      <w:proofErr w:type="gramStart"/>
      <w:r w:rsidRPr="00F823CF">
        <w:rPr>
          <w:rFonts w:ascii="Georgia" w:eastAsia="Times New Roman" w:hAnsi="Georgia" w:cs="Times New Roman"/>
          <w:color w:val="002060"/>
          <w:spacing w:val="3"/>
          <w:kern w:val="0"/>
          <w:sz w:val="24"/>
          <w:szCs w:val="24"/>
          <w14:ligatures w14:val="none"/>
        </w:rPr>
        <w:t>don’t</w:t>
      </w:r>
      <w:proofErr w:type="gramEnd"/>
      <w:r w:rsidRPr="00F823CF">
        <w:rPr>
          <w:rFonts w:ascii="Georgia" w:eastAsia="Times New Roman" w:hAnsi="Georgia" w:cs="Times New Roman"/>
          <w:color w:val="002060"/>
          <w:spacing w:val="3"/>
          <w:kern w:val="0"/>
          <w:sz w:val="24"/>
          <w:szCs w:val="24"/>
          <w14:ligatures w14:val="none"/>
        </w:rPr>
        <w:t xml:space="preserve"> have earthquake insurance to help cover repairs, and among the hundreds of thousands who were living in older homes that have not been retrofitted to meet current seismic building codes.</w:t>
      </w:r>
    </w:p>
    <w:p w14:paraId="4CD6502E" w14:textId="77777777" w:rsidR="00F823CF" w:rsidRPr="00F823CF" w:rsidRDefault="00F823CF" w:rsidP="00F823CF">
      <w:pPr>
        <w:spacing w:after="100" w:line="240" w:lineRule="auto"/>
        <w:jc w:val="center"/>
        <w:rPr>
          <w:rFonts w:ascii="Georgia" w:eastAsia="Times New Roman" w:hAnsi="Georgia" w:cs="Times New Roman"/>
          <w:color w:val="002060"/>
          <w:kern w:val="0"/>
          <w:sz w:val="24"/>
          <w:szCs w:val="24"/>
          <w14:ligatures w14:val="none"/>
        </w:rPr>
      </w:pPr>
      <w:r w:rsidRPr="00F823CF">
        <w:rPr>
          <w:rFonts w:ascii="Georgia" w:eastAsia="Times New Roman" w:hAnsi="Georgia" w:cs="Times New Roman"/>
          <w:noProof/>
          <w:color w:val="002060"/>
          <w:kern w:val="0"/>
          <w:sz w:val="24"/>
          <w:szCs w:val="24"/>
          <w14:ligatures w14:val="none"/>
        </w:rPr>
        <w:lastRenderedPageBreak/>
        <w:drawing>
          <wp:inline distT="0" distB="0" distL="0" distR="0" wp14:anchorId="76076490" wp14:editId="62B31244">
            <wp:extent cx="4658391" cy="3105939"/>
            <wp:effectExtent l="0" t="0" r="8890" b="0"/>
            <wp:docPr id="2" name="Picture 3" descr="The December 20 quake ripped McIntosh's house off its foundation and left it unlivable, sh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ecember 20 quake ripped McIntosh's house off its foundation and left it unlivable, she sa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1099" cy="3147749"/>
                    </a:xfrm>
                    <a:prstGeom prst="rect">
                      <a:avLst/>
                    </a:prstGeom>
                    <a:noFill/>
                    <a:ln>
                      <a:noFill/>
                    </a:ln>
                  </pic:spPr>
                </pic:pic>
              </a:graphicData>
            </a:graphic>
          </wp:inline>
        </w:drawing>
      </w:r>
    </w:p>
    <w:p w14:paraId="54CEE3E7" w14:textId="77777777" w:rsidR="00F823CF" w:rsidRPr="00F823CF" w:rsidRDefault="00F823CF" w:rsidP="00F823CF">
      <w:pPr>
        <w:spacing w:after="0" w:line="270" w:lineRule="atLeast"/>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The December 20 quake ripped McIntosh's house off its foundation and left it unlivable, she said.</w:t>
      </w:r>
    </w:p>
    <w:p w14:paraId="200A040A" w14:textId="77777777" w:rsidR="00F823CF" w:rsidRPr="00F823CF" w:rsidRDefault="00F823CF" w:rsidP="00F823CF">
      <w:pPr>
        <w:spacing w:line="240" w:lineRule="auto"/>
        <w:rPr>
          <w:rFonts w:ascii="Georgia" w:eastAsia="Times New Roman" w:hAnsi="Georgia" w:cs="Times New Roman"/>
          <w:color w:val="002060"/>
          <w:kern w:val="0"/>
          <w:sz w:val="24"/>
          <w:szCs w:val="24"/>
          <w14:ligatures w14:val="none"/>
        </w:rPr>
      </w:pPr>
      <w:r w:rsidRPr="00F823CF">
        <w:rPr>
          <w:rFonts w:ascii="Georgia" w:eastAsia="Times New Roman" w:hAnsi="Georgia" w:cs="Times New Roman"/>
          <w:color w:val="002060"/>
          <w:kern w:val="0"/>
          <w:sz w:val="24"/>
          <w:szCs w:val="24"/>
          <w14:ligatures w14:val="none"/>
        </w:rPr>
        <w:t>Fred Greaves/Reuters</w:t>
      </w:r>
    </w:p>
    <w:p w14:paraId="3B49B56C"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The destruction in Rio Dell has laid bare the risk that many in California run – living in a state that has </w:t>
      </w:r>
      <w:hyperlink r:id="rId9" w:anchor=":~:text=California%20has%20more%20earthquakes%20that,(not%20human%2Dinduced)." w:tgtFrame="_blank" w:history="1">
        <w:r w:rsidRPr="00F823CF">
          <w:rPr>
            <w:rFonts w:ascii="Georgia" w:eastAsia="Times New Roman" w:hAnsi="Georgia" w:cs="Times New Roman"/>
            <w:color w:val="002060"/>
            <w:spacing w:val="3"/>
            <w:kern w:val="0"/>
            <w:sz w:val="24"/>
            <w:szCs w:val="24"/>
            <w:u w:val="single"/>
            <w14:ligatures w14:val="none"/>
          </w:rPr>
          <w:t>more damage-causing quakes than any other</w:t>
        </w:r>
      </w:hyperlink>
      <w:r w:rsidRPr="00F823CF">
        <w:rPr>
          <w:rFonts w:ascii="Georgia" w:eastAsia="Times New Roman" w:hAnsi="Georgia" w:cs="Times New Roman"/>
          <w:color w:val="002060"/>
          <w:spacing w:val="3"/>
          <w:kern w:val="0"/>
          <w:sz w:val="24"/>
          <w:szCs w:val="24"/>
          <w14:ligatures w14:val="none"/>
        </w:rPr>
        <w:t> – without taking, or being able to afford to take, precautions that could limit the destruction and the financial ruin that would follow.</w:t>
      </w:r>
    </w:p>
    <w:p w14:paraId="15C1B625"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“It’s a gamble to not have it,” Rio Dell City Manager Kyle </w:t>
      </w:r>
      <w:proofErr w:type="spellStart"/>
      <w:r w:rsidRPr="00F823CF">
        <w:rPr>
          <w:rFonts w:ascii="Georgia" w:eastAsia="Times New Roman" w:hAnsi="Georgia" w:cs="Times New Roman"/>
          <w:color w:val="002060"/>
          <w:spacing w:val="3"/>
          <w:kern w:val="0"/>
          <w:sz w:val="24"/>
          <w:szCs w:val="24"/>
          <w14:ligatures w14:val="none"/>
        </w:rPr>
        <w:t>Knopp</w:t>
      </w:r>
      <w:proofErr w:type="spellEnd"/>
      <w:r w:rsidRPr="00F823CF">
        <w:rPr>
          <w:rFonts w:ascii="Georgia" w:eastAsia="Times New Roman" w:hAnsi="Georgia" w:cs="Times New Roman"/>
          <w:color w:val="002060"/>
          <w:spacing w:val="3"/>
          <w:kern w:val="0"/>
          <w:sz w:val="24"/>
          <w:szCs w:val="24"/>
          <w14:ligatures w14:val="none"/>
        </w:rPr>
        <w:t xml:space="preserve"> said.</w:t>
      </w:r>
    </w:p>
    <w:p w14:paraId="43756EFA" w14:textId="77777777" w:rsidR="00F823CF" w:rsidRPr="00F823CF" w:rsidRDefault="00F823CF" w:rsidP="00F823CF">
      <w:pPr>
        <w:shd w:val="clear" w:color="auto" w:fill="FFFFFF"/>
        <w:spacing w:after="0" w:line="240" w:lineRule="auto"/>
        <w:jc w:val="center"/>
        <w:textAlignment w:val="center"/>
        <w:rPr>
          <w:rFonts w:ascii="Georgia" w:eastAsia="Times New Roman" w:hAnsi="Georgia" w:cs="Times New Roman"/>
          <w:vanish/>
          <w:color w:val="002060"/>
          <w:kern w:val="0"/>
          <w:sz w:val="24"/>
          <w:szCs w:val="24"/>
          <w14:ligatures w14:val="none"/>
        </w:rPr>
      </w:pPr>
      <w:r w:rsidRPr="00F823CF">
        <w:rPr>
          <w:rFonts w:ascii="Georgia" w:eastAsia="Times New Roman" w:hAnsi="Georgia" w:cs="Times New Roman"/>
          <w:vanish/>
          <w:color w:val="002060"/>
          <w:kern w:val="0"/>
          <w:sz w:val="24"/>
          <w:szCs w:val="24"/>
          <w14:ligatures w14:val="none"/>
        </w:rPr>
        <w:t>Enter your email to subscribe to the CNN Five Things Newsletter.</w:t>
      </w:r>
    </w:p>
    <w:p w14:paraId="0C98250F" w14:textId="495D44CE" w:rsidR="00F823CF" w:rsidRPr="00F823CF" w:rsidRDefault="00F823CF" w:rsidP="00F823CF">
      <w:pPr>
        <w:shd w:val="clear" w:color="auto" w:fill="FFFFFF"/>
        <w:spacing w:after="0" w:line="240" w:lineRule="auto"/>
        <w:jc w:val="center"/>
        <w:textAlignment w:val="center"/>
        <w:rPr>
          <w:rFonts w:ascii="Georgia" w:eastAsia="Times New Roman" w:hAnsi="Georgia" w:cs="Times New Roman"/>
          <w:vanish/>
          <w:color w:val="002060"/>
          <w:kern w:val="0"/>
          <w:sz w:val="24"/>
          <w:szCs w:val="24"/>
          <w14:ligatures w14:val="none"/>
        </w:rPr>
      </w:pPr>
    </w:p>
    <w:p w14:paraId="43D2777B" w14:textId="77777777" w:rsidR="00F823CF" w:rsidRPr="00F823CF" w:rsidRDefault="00F823CF" w:rsidP="00F823CF">
      <w:pPr>
        <w:pBdr>
          <w:bottom w:val="single" w:sz="6" w:space="1" w:color="auto"/>
        </w:pBdr>
        <w:spacing w:after="0" w:line="240" w:lineRule="auto"/>
        <w:jc w:val="center"/>
        <w:rPr>
          <w:rFonts w:ascii="Georgia" w:eastAsia="Times New Roman" w:hAnsi="Georgia" w:cs="Arial"/>
          <w:vanish/>
          <w:color w:val="002060"/>
          <w:kern w:val="0"/>
          <w:sz w:val="24"/>
          <w:szCs w:val="24"/>
          <w14:ligatures w14:val="none"/>
        </w:rPr>
      </w:pPr>
      <w:r w:rsidRPr="00F823CF">
        <w:rPr>
          <w:rFonts w:ascii="Georgia" w:eastAsia="Times New Roman" w:hAnsi="Georgia" w:cs="Arial"/>
          <w:vanish/>
          <w:color w:val="002060"/>
          <w:kern w:val="0"/>
          <w:sz w:val="24"/>
          <w:szCs w:val="24"/>
          <w14:ligatures w14:val="none"/>
        </w:rPr>
        <w:t>Top of Form</w:t>
      </w:r>
    </w:p>
    <w:p w14:paraId="0043E59A" w14:textId="47CBE3AA" w:rsidR="00F823CF" w:rsidRPr="00F823CF" w:rsidRDefault="00F823CF" w:rsidP="00F823CF">
      <w:pPr>
        <w:shd w:val="clear" w:color="auto" w:fill="FFFFFF"/>
        <w:spacing w:after="0" w:line="240" w:lineRule="auto"/>
        <w:jc w:val="center"/>
        <w:textAlignment w:val="center"/>
        <w:rPr>
          <w:rFonts w:ascii="Georgia" w:eastAsia="Times New Roman" w:hAnsi="Georgia" w:cs="Times New Roman"/>
          <w:color w:val="002060"/>
          <w:kern w:val="0"/>
          <w:sz w:val="24"/>
          <w:szCs w:val="24"/>
          <w14:ligatures w14:val="none"/>
        </w:rPr>
      </w:pPr>
    </w:p>
    <w:p w14:paraId="56C57E84" w14:textId="0AD09DD7" w:rsidR="00F823CF" w:rsidRPr="00F823CF" w:rsidRDefault="00F823CF" w:rsidP="00F823CF">
      <w:pPr>
        <w:shd w:val="clear" w:color="auto" w:fill="FFFFFF"/>
        <w:spacing w:after="0" w:line="0" w:lineRule="auto"/>
        <w:textAlignment w:val="center"/>
        <w:rPr>
          <w:rFonts w:ascii="Georgia" w:eastAsia="Times New Roman" w:hAnsi="Georgia" w:cs="Times New Roman"/>
          <w:color w:val="002060"/>
          <w:kern w:val="0"/>
          <w:sz w:val="24"/>
          <w:szCs w:val="24"/>
          <w14:ligatures w14:val="none"/>
        </w:rPr>
      </w:pPr>
    </w:p>
    <w:p w14:paraId="71936385" w14:textId="77777777" w:rsidR="00F823CF" w:rsidRPr="00F823CF" w:rsidRDefault="00F823CF" w:rsidP="00F823CF">
      <w:pPr>
        <w:pBdr>
          <w:top w:val="single" w:sz="6" w:space="1" w:color="auto"/>
        </w:pBdr>
        <w:spacing w:line="240" w:lineRule="auto"/>
        <w:jc w:val="center"/>
        <w:rPr>
          <w:rFonts w:ascii="Georgia" w:eastAsia="Times New Roman" w:hAnsi="Georgia" w:cs="Arial"/>
          <w:b/>
          <w:bCs/>
          <w:vanish/>
          <w:color w:val="002060"/>
          <w:kern w:val="0"/>
          <w:sz w:val="24"/>
          <w:szCs w:val="24"/>
          <w:highlight w:val="yellow"/>
          <w14:ligatures w14:val="none"/>
        </w:rPr>
      </w:pPr>
      <w:r w:rsidRPr="00F823CF">
        <w:rPr>
          <w:rFonts w:ascii="Georgia" w:eastAsia="Times New Roman" w:hAnsi="Georgia" w:cs="Arial"/>
          <w:b/>
          <w:bCs/>
          <w:vanish/>
          <w:color w:val="002060"/>
          <w:kern w:val="0"/>
          <w:sz w:val="24"/>
          <w:szCs w:val="24"/>
          <w:highlight w:val="yellow"/>
          <w14:ligatures w14:val="none"/>
        </w:rPr>
        <w:t>Bottom of Form</w:t>
      </w:r>
    </w:p>
    <w:p w14:paraId="3E5DCFCA"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b/>
          <w:bCs/>
          <w:color w:val="002060"/>
          <w:spacing w:val="3"/>
          <w:kern w:val="0"/>
          <w:sz w:val="24"/>
          <w:szCs w:val="24"/>
          <w:highlight w:val="yellow"/>
          <w14:ligatures w14:val="none"/>
        </w:rPr>
        <w:t xml:space="preserve">A whopping 90% of homes in California </w:t>
      </w:r>
      <w:proofErr w:type="gramStart"/>
      <w:r w:rsidRPr="00F823CF">
        <w:rPr>
          <w:rFonts w:ascii="Georgia" w:eastAsia="Times New Roman" w:hAnsi="Georgia" w:cs="Times New Roman"/>
          <w:b/>
          <w:bCs/>
          <w:color w:val="002060"/>
          <w:spacing w:val="3"/>
          <w:kern w:val="0"/>
          <w:sz w:val="24"/>
          <w:szCs w:val="24"/>
          <w:highlight w:val="yellow"/>
          <w14:ligatures w14:val="none"/>
        </w:rPr>
        <w:t>aren’t</w:t>
      </w:r>
      <w:proofErr w:type="gramEnd"/>
      <w:r w:rsidRPr="00F823CF">
        <w:rPr>
          <w:rFonts w:ascii="Georgia" w:eastAsia="Times New Roman" w:hAnsi="Georgia" w:cs="Times New Roman"/>
          <w:b/>
          <w:bCs/>
          <w:color w:val="002060"/>
          <w:spacing w:val="3"/>
          <w:kern w:val="0"/>
          <w:sz w:val="24"/>
          <w:szCs w:val="24"/>
          <w:highlight w:val="yellow"/>
          <w14:ligatures w14:val="none"/>
        </w:rPr>
        <w:t xml:space="preserve"> covered by earthquake insurance</w:t>
      </w:r>
      <w:r w:rsidRPr="00F823CF">
        <w:rPr>
          <w:rFonts w:ascii="Georgia" w:eastAsia="Times New Roman" w:hAnsi="Georgia" w:cs="Times New Roman"/>
          <w:color w:val="002060"/>
          <w:spacing w:val="3"/>
          <w:kern w:val="0"/>
          <w:sz w:val="24"/>
          <w:szCs w:val="24"/>
          <w14:ligatures w14:val="none"/>
        </w:rPr>
        <w:t>, according to Glenn Pomeroy, CEO of the California Earthquake Authority, a nonprofit quake insurer established by the state.</w:t>
      </w:r>
    </w:p>
    <w:p w14:paraId="2FF95692"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proofErr w:type="gramStart"/>
      <w:r w:rsidRPr="00F823CF">
        <w:rPr>
          <w:rFonts w:ascii="Georgia" w:eastAsia="Times New Roman" w:hAnsi="Georgia" w:cs="Times New Roman"/>
          <w:color w:val="002060"/>
          <w:spacing w:val="3"/>
          <w:kern w:val="0"/>
          <w:sz w:val="24"/>
          <w:szCs w:val="24"/>
          <w14:ligatures w14:val="none"/>
        </w:rPr>
        <w:t>It’s</w:t>
      </w:r>
      <w:proofErr w:type="gramEnd"/>
      <w:r w:rsidRPr="00F823CF">
        <w:rPr>
          <w:rFonts w:ascii="Georgia" w:eastAsia="Times New Roman" w:hAnsi="Georgia" w:cs="Times New Roman"/>
          <w:color w:val="002060"/>
          <w:spacing w:val="3"/>
          <w:kern w:val="0"/>
          <w:sz w:val="24"/>
          <w:szCs w:val="24"/>
          <w14:ligatures w14:val="none"/>
        </w:rPr>
        <w:t xml:space="preserve"> a risk many Californians take in some of the most expensive housing markets in the US even though they’re living on a web of active fault lines.</w:t>
      </w:r>
    </w:p>
    <w:p w14:paraId="0B7ADEE2"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“We do understand that a large-scale earthquake in one of our populated areas is the largest threat we face in the state,” Brian Ferguson, </w:t>
      </w:r>
      <w:proofErr w:type="gramStart"/>
      <w:r w:rsidRPr="00F823CF">
        <w:rPr>
          <w:rFonts w:ascii="Georgia" w:eastAsia="Times New Roman" w:hAnsi="Georgia" w:cs="Times New Roman"/>
          <w:color w:val="002060"/>
          <w:spacing w:val="3"/>
          <w:kern w:val="0"/>
          <w:sz w:val="24"/>
          <w:szCs w:val="24"/>
          <w14:ligatures w14:val="none"/>
        </w:rPr>
        <w:t>spokesman</w:t>
      </w:r>
      <w:proofErr w:type="gramEnd"/>
      <w:r w:rsidRPr="00F823CF">
        <w:rPr>
          <w:rFonts w:ascii="Georgia" w:eastAsia="Times New Roman" w:hAnsi="Georgia" w:cs="Times New Roman"/>
          <w:color w:val="002060"/>
          <w:spacing w:val="3"/>
          <w:kern w:val="0"/>
          <w:sz w:val="24"/>
          <w:szCs w:val="24"/>
          <w14:ligatures w14:val="none"/>
        </w:rPr>
        <w:t xml:space="preserve"> for the California Governor’s Office of Emergency Services, told CNN. “It’s not a wildfire, or even a </w:t>
      </w:r>
      <w:hyperlink r:id="rId10" w:tgtFrame="_blank" w:history="1">
        <w:r w:rsidRPr="00F823CF">
          <w:rPr>
            <w:rFonts w:ascii="Georgia" w:eastAsia="Times New Roman" w:hAnsi="Georgia" w:cs="Times New Roman"/>
            <w:color w:val="002060"/>
            <w:spacing w:val="3"/>
            <w:kern w:val="0"/>
            <w:sz w:val="24"/>
            <w:szCs w:val="24"/>
            <w:u w:val="single"/>
            <w14:ligatures w14:val="none"/>
          </w:rPr>
          <w:t>flood</w:t>
        </w:r>
      </w:hyperlink>
      <w:r w:rsidRPr="00F823CF">
        <w:rPr>
          <w:rFonts w:ascii="Georgia" w:eastAsia="Times New Roman" w:hAnsi="Georgia" w:cs="Times New Roman"/>
          <w:color w:val="002060"/>
          <w:spacing w:val="3"/>
          <w:kern w:val="0"/>
          <w:sz w:val="24"/>
          <w:szCs w:val="24"/>
          <w14:ligatures w14:val="none"/>
        </w:rPr>
        <w:t xml:space="preserve"> as we saw recently. </w:t>
      </w:r>
      <w:r w:rsidRPr="00F823CF">
        <w:rPr>
          <w:rFonts w:ascii="Georgia" w:eastAsia="Times New Roman" w:hAnsi="Georgia" w:cs="Times New Roman"/>
          <w:b/>
          <w:bCs/>
          <w:color w:val="002060"/>
          <w:spacing w:val="3"/>
          <w:kern w:val="0"/>
          <w:sz w:val="24"/>
          <w:szCs w:val="24"/>
          <w:highlight w:val="yellow"/>
          <w14:ligatures w14:val="none"/>
        </w:rPr>
        <w:t>We know that the greatest risk here in California is a significant earthquake in a population center</w:t>
      </w:r>
      <w:r w:rsidRPr="00F823CF">
        <w:rPr>
          <w:rFonts w:ascii="Georgia" w:eastAsia="Times New Roman" w:hAnsi="Georgia" w:cs="Times New Roman"/>
          <w:color w:val="002060"/>
          <w:spacing w:val="3"/>
          <w:kern w:val="0"/>
          <w:sz w:val="24"/>
          <w:szCs w:val="24"/>
          <w14:ligatures w14:val="none"/>
        </w:rPr>
        <w:t>.”</w:t>
      </w:r>
    </w:p>
    <w:p w14:paraId="03C52E4A" w14:textId="77777777" w:rsidR="00F823CF" w:rsidRPr="00F823CF" w:rsidRDefault="00F823CF" w:rsidP="00F823CF">
      <w:pPr>
        <w:spacing w:after="0" w:line="240" w:lineRule="auto"/>
        <w:outlineLvl w:val="1"/>
        <w:rPr>
          <w:rFonts w:ascii="Georgia" w:eastAsia="Times New Roman" w:hAnsi="Georgia" w:cs="Times New Roman"/>
          <w:b/>
          <w:bCs/>
          <w:color w:val="002060"/>
          <w:kern w:val="0"/>
          <w:sz w:val="24"/>
          <w:szCs w:val="24"/>
          <w14:ligatures w14:val="none"/>
        </w:rPr>
      </w:pPr>
      <w:r w:rsidRPr="00F823CF">
        <w:rPr>
          <w:rFonts w:ascii="Georgia" w:eastAsia="Times New Roman" w:hAnsi="Georgia" w:cs="Times New Roman"/>
          <w:b/>
          <w:bCs/>
          <w:color w:val="002060"/>
          <w:kern w:val="0"/>
          <w:sz w:val="24"/>
          <w:szCs w:val="24"/>
          <w14:ligatures w14:val="none"/>
        </w:rPr>
        <w:t xml:space="preserve">When a disaster </w:t>
      </w:r>
      <w:proofErr w:type="gramStart"/>
      <w:r w:rsidRPr="00F823CF">
        <w:rPr>
          <w:rFonts w:ascii="Georgia" w:eastAsia="Times New Roman" w:hAnsi="Georgia" w:cs="Times New Roman"/>
          <w:b/>
          <w:bCs/>
          <w:color w:val="002060"/>
          <w:kern w:val="0"/>
          <w:sz w:val="24"/>
          <w:szCs w:val="24"/>
          <w14:ligatures w14:val="none"/>
        </w:rPr>
        <w:t>isn’t</w:t>
      </w:r>
      <w:proofErr w:type="gramEnd"/>
      <w:r w:rsidRPr="00F823CF">
        <w:rPr>
          <w:rFonts w:ascii="Georgia" w:eastAsia="Times New Roman" w:hAnsi="Georgia" w:cs="Times New Roman"/>
          <w:b/>
          <w:bCs/>
          <w:color w:val="002060"/>
          <w:kern w:val="0"/>
          <w:sz w:val="24"/>
          <w:szCs w:val="24"/>
          <w14:ligatures w14:val="none"/>
        </w:rPr>
        <w:t xml:space="preserve"> declared as one</w:t>
      </w:r>
    </w:p>
    <w:p w14:paraId="3E8D8A79"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Rio Dell is in the most seismically active part of California, near the </w:t>
      </w:r>
      <w:hyperlink r:id="rId11" w:tgtFrame="_blank" w:history="1">
        <w:r w:rsidRPr="00F823CF">
          <w:rPr>
            <w:rFonts w:ascii="Georgia" w:eastAsia="Times New Roman" w:hAnsi="Georgia" w:cs="Times New Roman"/>
            <w:color w:val="002060"/>
            <w:spacing w:val="3"/>
            <w:kern w:val="0"/>
            <w:sz w:val="24"/>
            <w:szCs w:val="24"/>
            <w:u w:val="single"/>
            <w14:ligatures w14:val="none"/>
          </w:rPr>
          <w:t>Mendocino Triple Junction</w:t>
        </w:r>
      </w:hyperlink>
      <w:r w:rsidRPr="00F823CF">
        <w:rPr>
          <w:rFonts w:ascii="Georgia" w:eastAsia="Times New Roman" w:hAnsi="Georgia" w:cs="Times New Roman"/>
          <w:color w:val="002060"/>
          <w:spacing w:val="3"/>
          <w:kern w:val="0"/>
          <w:sz w:val="24"/>
          <w:szCs w:val="24"/>
          <w14:ligatures w14:val="none"/>
        </w:rPr>
        <w:t>, an offshore spot where three tectonic plates meet near Cape Mendocino in Northern California.</w:t>
      </w:r>
    </w:p>
    <w:p w14:paraId="570629A2"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lastRenderedPageBreak/>
        <w:t xml:space="preserve">The city </w:t>
      </w:r>
      <w:proofErr w:type="gramStart"/>
      <w:r w:rsidRPr="00F823CF">
        <w:rPr>
          <w:rFonts w:ascii="Georgia" w:eastAsia="Times New Roman" w:hAnsi="Georgia" w:cs="Times New Roman"/>
          <w:color w:val="002060"/>
          <w:spacing w:val="3"/>
          <w:kern w:val="0"/>
          <w:sz w:val="24"/>
          <w:szCs w:val="24"/>
          <w14:ligatures w14:val="none"/>
        </w:rPr>
        <w:t>was left</w:t>
      </w:r>
      <w:proofErr w:type="gramEnd"/>
      <w:r w:rsidRPr="00F823CF">
        <w:rPr>
          <w:rFonts w:ascii="Georgia" w:eastAsia="Times New Roman" w:hAnsi="Georgia" w:cs="Times New Roman"/>
          <w:color w:val="002060"/>
          <w:spacing w:val="3"/>
          <w:kern w:val="0"/>
          <w:sz w:val="24"/>
          <w:szCs w:val="24"/>
          <w14:ligatures w14:val="none"/>
        </w:rPr>
        <w:t xml:space="preserve"> with more than $30 million in damages after the December quake mangled the water distribution system, ripped roads open and damaged about one out of every five homes, city manager </w:t>
      </w:r>
      <w:proofErr w:type="spellStart"/>
      <w:r w:rsidRPr="00F823CF">
        <w:rPr>
          <w:rFonts w:ascii="Georgia" w:eastAsia="Times New Roman" w:hAnsi="Georgia" w:cs="Times New Roman"/>
          <w:color w:val="002060"/>
          <w:spacing w:val="3"/>
          <w:kern w:val="0"/>
          <w:sz w:val="24"/>
          <w:szCs w:val="24"/>
          <w14:ligatures w14:val="none"/>
        </w:rPr>
        <w:t>Knopp</w:t>
      </w:r>
      <w:proofErr w:type="spellEnd"/>
      <w:r w:rsidRPr="00F823CF">
        <w:rPr>
          <w:rFonts w:ascii="Georgia" w:eastAsia="Times New Roman" w:hAnsi="Georgia" w:cs="Times New Roman"/>
          <w:color w:val="002060"/>
          <w:spacing w:val="3"/>
          <w:kern w:val="0"/>
          <w:sz w:val="24"/>
          <w:szCs w:val="24"/>
          <w14:ligatures w14:val="none"/>
        </w:rPr>
        <w:t xml:space="preserve"> said.</w:t>
      </w:r>
    </w:p>
    <w:p w14:paraId="2278185A"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Compounding Rio Dell’s misery was a second significant earthquake of </w:t>
      </w:r>
      <w:hyperlink r:id="rId12" w:tgtFrame="_blank" w:history="1">
        <w:r w:rsidRPr="00F823CF">
          <w:rPr>
            <w:rFonts w:ascii="Georgia" w:eastAsia="Times New Roman" w:hAnsi="Georgia" w:cs="Times New Roman"/>
            <w:color w:val="002060"/>
            <w:spacing w:val="3"/>
            <w:kern w:val="0"/>
            <w:sz w:val="24"/>
            <w:szCs w:val="24"/>
            <w:u w:val="single"/>
            <w14:ligatures w14:val="none"/>
          </w:rPr>
          <w:t>magnitude 5.4</w:t>
        </w:r>
      </w:hyperlink>
      <w:r w:rsidRPr="00F823CF">
        <w:rPr>
          <w:rFonts w:ascii="Georgia" w:eastAsia="Times New Roman" w:hAnsi="Georgia" w:cs="Times New Roman"/>
          <w:color w:val="002060"/>
          <w:spacing w:val="3"/>
          <w:kern w:val="0"/>
          <w:sz w:val="24"/>
          <w:szCs w:val="24"/>
          <w14:ligatures w14:val="none"/>
        </w:rPr>
        <w:t> on New Year’s Day.</w:t>
      </w:r>
    </w:p>
    <w:p w14:paraId="744AE8C5"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In Rio Dell alone, the two quakes displaced up to </w:t>
      </w:r>
      <w:proofErr w:type="gramStart"/>
      <w:r w:rsidRPr="00F823CF">
        <w:rPr>
          <w:rFonts w:ascii="Georgia" w:eastAsia="Times New Roman" w:hAnsi="Georgia" w:cs="Times New Roman"/>
          <w:color w:val="002060"/>
          <w:spacing w:val="3"/>
          <w:kern w:val="0"/>
          <w:sz w:val="24"/>
          <w:szCs w:val="24"/>
          <w14:ligatures w14:val="none"/>
        </w:rPr>
        <w:t>300</w:t>
      </w:r>
      <w:proofErr w:type="gramEnd"/>
      <w:r w:rsidRPr="00F823CF">
        <w:rPr>
          <w:rFonts w:ascii="Georgia" w:eastAsia="Times New Roman" w:hAnsi="Georgia" w:cs="Times New Roman"/>
          <w:color w:val="002060"/>
          <w:spacing w:val="3"/>
          <w:kern w:val="0"/>
          <w:sz w:val="24"/>
          <w:szCs w:val="24"/>
          <w14:ligatures w14:val="none"/>
        </w:rPr>
        <w:t xml:space="preserve"> people and left 125 dwelling units red-tagged, and even more yellow-tagged, or moderately damaged, according to </w:t>
      </w:r>
      <w:proofErr w:type="spellStart"/>
      <w:r w:rsidRPr="00F823CF">
        <w:rPr>
          <w:rFonts w:ascii="Georgia" w:eastAsia="Times New Roman" w:hAnsi="Georgia" w:cs="Times New Roman"/>
          <w:color w:val="002060"/>
          <w:spacing w:val="3"/>
          <w:kern w:val="0"/>
          <w:sz w:val="24"/>
          <w:szCs w:val="24"/>
          <w14:ligatures w14:val="none"/>
        </w:rPr>
        <w:t>Knopp</w:t>
      </w:r>
      <w:proofErr w:type="spellEnd"/>
      <w:r w:rsidRPr="00F823CF">
        <w:rPr>
          <w:rFonts w:ascii="Georgia" w:eastAsia="Times New Roman" w:hAnsi="Georgia" w:cs="Times New Roman"/>
          <w:color w:val="002060"/>
          <w:spacing w:val="3"/>
          <w:kern w:val="0"/>
          <w:sz w:val="24"/>
          <w:szCs w:val="24"/>
          <w14:ligatures w14:val="none"/>
        </w:rPr>
        <w:t>.</w:t>
      </w:r>
    </w:p>
    <w:p w14:paraId="78D0B09E"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But the quakes were not a federally declared disaster – meaning no federal grants were available to residents to help them fix their homes, he said.</w:t>
      </w:r>
    </w:p>
    <w:p w14:paraId="7914A2B1"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The reasons are complicated: FEMA says California </w:t>
      </w:r>
      <w:proofErr w:type="gramStart"/>
      <w:r w:rsidRPr="00F823CF">
        <w:rPr>
          <w:rFonts w:ascii="Georgia" w:eastAsia="Times New Roman" w:hAnsi="Georgia" w:cs="Times New Roman"/>
          <w:color w:val="002060"/>
          <w:spacing w:val="3"/>
          <w:kern w:val="0"/>
          <w:sz w:val="24"/>
          <w:szCs w:val="24"/>
          <w14:ligatures w14:val="none"/>
        </w:rPr>
        <w:t>didn’t</w:t>
      </w:r>
      <w:proofErr w:type="gramEnd"/>
      <w:r w:rsidRPr="00F823CF">
        <w:rPr>
          <w:rFonts w:ascii="Georgia" w:eastAsia="Times New Roman" w:hAnsi="Georgia" w:cs="Times New Roman"/>
          <w:color w:val="002060"/>
          <w:spacing w:val="3"/>
          <w:kern w:val="0"/>
          <w:sz w:val="24"/>
          <w:szCs w:val="24"/>
          <w14:ligatures w14:val="none"/>
        </w:rPr>
        <w:t xml:space="preserve"> request an emergency declaration in this case. The governor’s emergency services office said it </w:t>
      </w:r>
      <w:proofErr w:type="gramStart"/>
      <w:r w:rsidRPr="00F823CF">
        <w:rPr>
          <w:rFonts w:ascii="Georgia" w:eastAsia="Times New Roman" w:hAnsi="Georgia" w:cs="Times New Roman"/>
          <w:color w:val="002060"/>
          <w:spacing w:val="3"/>
          <w:kern w:val="0"/>
          <w:sz w:val="24"/>
          <w:szCs w:val="24"/>
          <w14:ligatures w14:val="none"/>
        </w:rPr>
        <w:t>didn’t</w:t>
      </w:r>
      <w:proofErr w:type="gramEnd"/>
      <w:r w:rsidRPr="00F823CF">
        <w:rPr>
          <w:rFonts w:ascii="Georgia" w:eastAsia="Times New Roman" w:hAnsi="Georgia" w:cs="Times New Roman"/>
          <w:color w:val="002060"/>
          <w:spacing w:val="3"/>
          <w:kern w:val="0"/>
          <w:sz w:val="24"/>
          <w:szCs w:val="24"/>
          <w14:ligatures w14:val="none"/>
        </w:rPr>
        <w:t xml:space="preserve"> request one because the “disaster did not meet the federal requirements for an emergency declaration,” but added it has been working closely with local officials on maximizing aid available through state programs.</w:t>
      </w:r>
    </w:p>
    <w:p w14:paraId="27B265E6"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FEMA says it considers several factors when deciding whether a state’s emergency request should be approved, including by </w:t>
      </w:r>
      <w:hyperlink r:id="rId13" w:tgtFrame="_blank" w:history="1">
        <w:r w:rsidRPr="00F823CF">
          <w:rPr>
            <w:rFonts w:ascii="Georgia" w:eastAsia="Times New Roman" w:hAnsi="Georgia" w:cs="Times New Roman"/>
            <w:color w:val="002060"/>
            <w:spacing w:val="3"/>
            <w:kern w:val="0"/>
            <w:sz w:val="24"/>
            <w:szCs w:val="24"/>
            <w:u w:val="single"/>
            <w14:ligatures w14:val="none"/>
          </w:rPr>
          <w:t>determining</w:t>
        </w:r>
      </w:hyperlink>
      <w:r w:rsidRPr="00F823CF">
        <w:rPr>
          <w:rFonts w:ascii="Georgia" w:eastAsia="Times New Roman" w:hAnsi="Georgia" w:cs="Times New Roman"/>
          <w:color w:val="002060"/>
          <w:spacing w:val="3"/>
          <w:kern w:val="0"/>
          <w:sz w:val="24"/>
          <w:szCs w:val="24"/>
          <w14:ligatures w14:val="none"/>
        </w:rPr>
        <w:t> the disaster’s severity. It does this partly by considering the damage and the population’s size to see if the cost of aid meets </w:t>
      </w:r>
      <w:hyperlink r:id="rId14" w:tgtFrame="_blank" w:history="1">
        <w:r w:rsidRPr="00F823CF">
          <w:rPr>
            <w:rFonts w:ascii="Georgia" w:eastAsia="Times New Roman" w:hAnsi="Georgia" w:cs="Times New Roman"/>
            <w:color w:val="002060"/>
            <w:spacing w:val="3"/>
            <w:kern w:val="0"/>
            <w:sz w:val="24"/>
            <w:szCs w:val="24"/>
            <w:u w:val="single"/>
            <w14:ligatures w14:val="none"/>
          </w:rPr>
          <w:t>per-capita thresholds</w:t>
        </w:r>
      </w:hyperlink>
      <w:r w:rsidRPr="00F823CF">
        <w:rPr>
          <w:rFonts w:ascii="Georgia" w:eastAsia="Times New Roman" w:hAnsi="Georgia" w:cs="Times New Roman"/>
          <w:color w:val="002060"/>
          <w:spacing w:val="3"/>
          <w:kern w:val="0"/>
          <w:sz w:val="24"/>
          <w:szCs w:val="24"/>
          <w14:ligatures w14:val="none"/>
        </w:rPr>
        <w:t>.</w:t>
      </w:r>
    </w:p>
    <w:p w14:paraId="01FBFD4D"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“If this same event had occurred in Montecito, Beverly Hills or Malibu, it would have been federally declared practically overnight because of the number of the dollar value,” </w:t>
      </w:r>
      <w:proofErr w:type="spellStart"/>
      <w:r w:rsidRPr="00F823CF">
        <w:rPr>
          <w:rFonts w:ascii="Georgia" w:eastAsia="Times New Roman" w:hAnsi="Georgia" w:cs="Times New Roman"/>
          <w:color w:val="002060"/>
          <w:spacing w:val="3"/>
          <w:kern w:val="0"/>
          <w:sz w:val="24"/>
          <w:szCs w:val="24"/>
          <w14:ligatures w14:val="none"/>
        </w:rPr>
        <w:t>Knopp</w:t>
      </w:r>
      <w:proofErr w:type="spellEnd"/>
      <w:r w:rsidRPr="00F823CF">
        <w:rPr>
          <w:rFonts w:ascii="Georgia" w:eastAsia="Times New Roman" w:hAnsi="Georgia" w:cs="Times New Roman"/>
          <w:color w:val="002060"/>
          <w:spacing w:val="3"/>
          <w:kern w:val="0"/>
          <w:sz w:val="24"/>
          <w:szCs w:val="24"/>
          <w14:ligatures w14:val="none"/>
        </w:rPr>
        <w:t xml:space="preserve"> said.</w:t>
      </w:r>
    </w:p>
    <w:p w14:paraId="3B313728" w14:textId="77777777" w:rsidR="00F823CF" w:rsidRPr="00F823CF" w:rsidRDefault="00F823CF" w:rsidP="00DF1EFA">
      <w:pPr>
        <w:spacing w:after="100" w:line="240" w:lineRule="auto"/>
        <w:jc w:val="center"/>
        <w:rPr>
          <w:rFonts w:ascii="Georgia" w:eastAsia="Times New Roman" w:hAnsi="Georgia" w:cs="Times New Roman"/>
          <w:color w:val="002060"/>
          <w:kern w:val="0"/>
          <w:sz w:val="24"/>
          <w:szCs w:val="24"/>
          <w14:ligatures w14:val="none"/>
        </w:rPr>
      </w:pPr>
      <w:r w:rsidRPr="00F823CF">
        <w:rPr>
          <w:rFonts w:ascii="Georgia" w:eastAsia="Times New Roman" w:hAnsi="Georgia" w:cs="Times New Roman"/>
          <w:noProof/>
          <w:color w:val="002060"/>
          <w:kern w:val="0"/>
          <w:sz w:val="24"/>
          <w:szCs w:val="24"/>
          <w14:ligatures w14:val="none"/>
        </w:rPr>
        <w:lastRenderedPageBreak/>
        <w:drawing>
          <wp:inline distT="0" distB="0" distL="0" distR="0" wp14:anchorId="08628065" wp14:editId="6362FFBC">
            <wp:extent cx="5115451" cy="3410680"/>
            <wp:effectExtent l="0" t="0" r="9525" b="0"/>
            <wp:docPr id="4" name="Picture 2" descr="A Rio Dell resident inspects the collapsed second-story porch of his house after the quake on Decembe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Rio Dell resident inspects the collapsed second-story porch of his house after the quake on December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2034" cy="3448406"/>
                    </a:xfrm>
                    <a:prstGeom prst="rect">
                      <a:avLst/>
                    </a:prstGeom>
                    <a:noFill/>
                    <a:ln>
                      <a:noFill/>
                    </a:ln>
                  </pic:spPr>
                </pic:pic>
              </a:graphicData>
            </a:graphic>
          </wp:inline>
        </w:drawing>
      </w:r>
    </w:p>
    <w:p w14:paraId="16F1F8CA" w14:textId="733E8E54" w:rsidR="00F823CF" w:rsidRDefault="00F823CF" w:rsidP="00DF1EFA">
      <w:pPr>
        <w:spacing w:after="0" w:line="270" w:lineRule="atLeast"/>
        <w:rPr>
          <w:rFonts w:ascii="Georgia" w:eastAsia="Times New Roman" w:hAnsi="Georgia" w:cs="Times New Roman"/>
          <w:color w:val="002060"/>
          <w:kern w:val="0"/>
          <w:sz w:val="24"/>
          <w:szCs w:val="24"/>
          <w14:ligatures w14:val="none"/>
        </w:rPr>
      </w:pPr>
      <w:r w:rsidRPr="00F823CF">
        <w:rPr>
          <w:rFonts w:ascii="Georgia" w:eastAsia="Times New Roman" w:hAnsi="Georgia" w:cs="Times New Roman"/>
          <w:color w:val="002060"/>
          <w:spacing w:val="3"/>
          <w:kern w:val="0"/>
          <w:sz w:val="24"/>
          <w:szCs w:val="24"/>
          <w14:ligatures w14:val="none"/>
        </w:rPr>
        <w:t>A Rio Dell resident inspects the collapsed second-story porch of his house after the quake on December 20.</w:t>
      </w:r>
      <w:r w:rsidR="00DF1EFA">
        <w:rPr>
          <w:rFonts w:ascii="Georgia" w:eastAsia="Times New Roman" w:hAnsi="Georgia" w:cs="Times New Roman"/>
          <w:color w:val="002060"/>
          <w:spacing w:val="3"/>
          <w:kern w:val="0"/>
          <w:sz w:val="24"/>
          <w:szCs w:val="24"/>
          <w14:ligatures w14:val="none"/>
        </w:rPr>
        <w:t xml:space="preserve"> </w:t>
      </w:r>
      <w:r w:rsidRPr="00F823CF">
        <w:rPr>
          <w:rFonts w:ascii="Georgia" w:eastAsia="Times New Roman" w:hAnsi="Georgia" w:cs="Times New Roman"/>
          <w:color w:val="002060"/>
          <w:kern w:val="0"/>
          <w:sz w:val="24"/>
          <w:szCs w:val="24"/>
          <w14:ligatures w14:val="none"/>
        </w:rPr>
        <w:t>Fred Greaves/Reuters</w:t>
      </w:r>
    </w:p>
    <w:p w14:paraId="5A107E98" w14:textId="77777777" w:rsidR="00DF1EFA" w:rsidRPr="00F823CF" w:rsidRDefault="00DF1EFA" w:rsidP="00DF1EFA">
      <w:pPr>
        <w:spacing w:after="0" w:line="270" w:lineRule="atLeast"/>
        <w:rPr>
          <w:rFonts w:ascii="Georgia" w:eastAsia="Times New Roman" w:hAnsi="Georgia" w:cs="Times New Roman"/>
          <w:color w:val="002060"/>
          <w:kern w:val="0"/>
          <w:sz w:val="24"/>
          <w:szCs w:val="24"/>
          <w14:ligatures w14:val="none"/>
        </w:rPr>
      </w:pPr>
    </w:p>
    <w:p w14:paraId="5BE2295C"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Without insurance, </w:t>
      </w:r>
      <w:proofErr w:type="gramStart"/>
      <w:r w:rsidRPr="00F823CF">
        <w:rPr>
          <w:rFonts w:ascii="Georgia" w:eastAsia="Times New Roman" w:hAnsi="Georgia" w:cs="Times New Roman"/>
          <w:color w:val="002060"/>
          <w:spacing w:val="3"/>
          <w:kern w:val="0"/>
          <w:sz w:val="24"/>
          <w:szCs w:val="24"/>
          <w14:ligatures w14:val="none"/>
        </w:rPr>
        <w:t>many</w:t>
      </w:r>
      <w:proofErr w:type="gramEnd"/>
      <w:r w:rsidRPr="00F823CF">
        <w:rPr>
          <w:rFonts w:ascii="Georgia" w:eastAsia="Times New Roman" w:hAnsi="Georgia" w:cs="Times New Roman"/>
          <w:color w:val="002060"/>
          <w:spacing w:val="3"/>
          <w:kern w:val="0"/>
          <w:sz w:val="24"/>
          <w:szCs w:val="24"/>
          <w14:ligatures w14:val="none"/>
        </w:rPr>
        <w:t xml:space="preserve"> whose homes were deemed unlivable were left to face repair costs by themselves or take out loans to make fixes.</w:t>
      </w:r>
    </w:p>
    <w:p w14:paraId="0E598F4F"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The damage is something Rio Dell Water Superintendent Randy Jensen knows both personally and professionally.</w:t>
      </w:r>
    </w:p>
    <w:p w14:paraId="1CDB77DC"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When the December quake jolted him awake, Jensen’s first instinct was to ignore the damage to his own home and rush to the city’s water storage tanks to make sure they </w:t>
      </w:r>
      <w:proofErr w:type="gramStart"/>
      <w:r w:rsidRPr="00F823CF">
        <w:rPr>
          <w:rFonts w:ascii="Georgia" w:eastAsia="Times New Roman" w:hAnsi="Georgia" w:cs="Times New Roman"/>
          <w:color w:val="002060"/>
          <w:spacing w:val="3"/>
          <w:kern w:val="0"/>
          <w:sz w:val="24"/>
          <w:szCs w:val="24"/>
          <w14:ligatures w14:val="none"/>
        </w:rPr>
        <w:t>weren’t</w:t>
      </w:r>
      <w:proofErr w:type="gramEnd"/>
      <w:r w:rsidRPr="00F823CF">
        <w:rPr>
          <w:rFonts w:ascii="Georgia" w:eastAsia="Times New Roman" w:hAnsi="Georgia" w:cs="Times New Roman"/>
          <w:color w:val="002060"/>
          <w:spacing w:val="3"/>
          <w:kern w:val="0"/>
          <w:sz w:val="24"/>
          <w:szCs w:val="24"/>
          <w14:ligatures w14:val="none"/>
        </w:rPr>
        <w:t xml:space="preserve"> leaking.</w:t>
      </w:r>
    </w:p>
    <w:p w14:paraId="2A91E234"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He hurried past his toppled belongings and shattered aquariums that had fallen to the ground with his beloved fish inside, sending water gushing down his stairwell.</w:t>
      </w:r>
    </w:p>
    <w:p w14:paraId="399FAFF8"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“I had cuts on my knees from going through the house. I </w:t>
      </w:r>
      <w:proofErr w:type="gramStart"/>
      <w:r w:rsidRPr="00F823CF">
        <w:rPr>
          <w:rFonts w:ascii="Georgia" w:eastAsia="Times New Roman" w:hAnsi="Georgia" w:cs="Times New Roman"/>
          <w:color w:val="002060"/>
          <w:spacing w:val="3"/>
          <w:kern w:val="0"/>
          <w:sz w:val="24"/>
          <w:szCs w:val="24"/>
          <w14:ligatures w14:val="none"/>
        </w:rPr>
        <w:t>didn’t</w:t>
      </w:r>
      <w:proofErr w:type="gramEnd"/>
      <w:r w:rsidRPr="00F823CF">
        <w:rPr>
          <w:rFonts w:ascii="Georgia" w:eastAsia="Times New Roman" w:hAnsi="Georgia" w:cs="Times New Roman"/>
          <w:color w:val="002060"/>
          <w:spacing w:val="3"/>
          <w:kern w:val="0"/>
          <w:sz w:val="24"/>
          <w:szCs w:val="24"/>
          <w14:ligatures w14:val="none"/>
        </w:rPr>
        <w:t xml:space="preserve"> realize until hours later,” Jensen said.</w:t>
      </w:r>
    </w:p>
    <w:p w14:paraId="3E2E9715"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Jensen </w:t>
      </w:r>
      <w:proofErr w:type="gramStart"/>
      <w:r w:rsidRPr="00F823CF">
        <w:rPr>
          <w:rFonts w:ascii="Georgia" w:eastAsia="Times New Roman" w:hAnsi="Georgia" w:cs="Times New Roman"/>
          <w:color w:val="002060"/>
          <w:spacing w:val="3"/>
          <w:kern w:val="0"/>
          <w:sz w:val="24"/>
          <w:szCs w:val="24"/>
          <w14:ligatures w14:val="none"/>
        </w:rPr>
        <w:t>was confronted</w:t>
      </w:r>
      <w:proofErr w:type="gramEnd"/>
      <w:r w:rsidRPr="00F823CF">
        <w:rPr>
          <w:rFonts w:ascii="Georgia" w:eastAsia="Times New Roman" w:hAnsi="Georgia" w:cs="Times New Roman"/>
          <w:color w:val="002060"/>
          <w:spacing w:val="3"/>
          <w:kern w:val="0"/>
          <w:sz w:val="24"/>
          <w:szCs w:val="24"/>
          <w14:ligatures w14:val="none"/>
        </w:rPr>
        <w:t xml:space="preserve"> with broken pipes and helped make the decision to shut off water in the town as he gathered with other officials in the early morning. In the back of his mind, he worried about his home after living through the most violent quake </w:t>
      </w:r>
      <w:proofErr w:type="gramStart"/>
      <w:r w:rsidRPr="00F823CF">
        <w:rPr>
          <w:rFonts w:ascii="Georgia" w:eastAsia="Times New Roman" w:hAnsi="Georgia" w:cs="Times New Roman"/>
          <w:color w:val="002060"/>
          <w:spacing w:val="3"/>
          <w:kern w:val="0"/>
          <w:sz w:val="24"/>
          <w:szCs w:val="24"/>
          <w14:ligatures w14:val="none"/>
        </w:rPr>
        <w:t>he’s</w:t>
      </w:r>
      <w:proofErr w:type="gramEnd"/>
      <w:r w:rsidRPr="00F823CF">
        <w:rPr>
          <w:rFonts w:ascii="Georgia" w:eastAsia="Times New Roman" w:hAnsi="Georgia" w:cs="Times New Roman"/>
          <w:color w:val="002060"/>
          <w:spacing w:val="3"/>
          <w:kern w:val="0"/>
          <w:sz w:val="24"/>
          <w:szCs w:val="24"/>
          <w14:ligatures w14:val="none"/>
        </w:rPr>
        <w:t xml:space="preserve"> ever experienced.</w:t>
      </w:r>
    </w:p>
    <w:p w14:paraId="1C66E03D"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The next day, Jensen realized the damage to his home was severe. The house, which </w:t>
      </w:r>
      <w:proofErr w:type="gramStart"/>
      <w:r w:rsidRPr="00F823CF">
        <w:rPr>
          <w:rFonts w:ascii="Georgia" w:eastAsia="Times New Roman" w:hAnsi="Georgia" w:cs="Times New Roman"/>
          <w:color w:val="002060"/>
          <w:spacing w:val="3"/>
          <w:kern w:val="0"/>
          <w:sz w:val="24"/>
          <w:szCs w:val="24"/>
          <w14:ligatures w14:val="none"/>
        </w:rPr>
        <w:t>was built</w:t>
      </w:r>
      <w:proofErr w:type="gramEnd"/>
      <w:r w:rsidRPr="00F823CF">
        <w:rPr>
          <w:rFonts w:ascii="Georgia" w:eastAsia="Times New Roman" w:hAnsi="Georgia" w:cs="Times New Roman"/>
          <w:color w:val="002060"/>
          <w:spacing w:val="3"/>
          <w:kern w:val="0"/>
          <w:sz w:val="24"/>
          <w:szCs w:val="24"/>
          <w14:ligatures w14:val="none"/>
        </w:rPr>
        <w:t xml:space="preserve"> in 1962, was nearly split into two pieces as it slid off its foundation and </w:t>
      </w:r>
      <w:proofErr w:type="gramStart"/>
      <w:r w:rsidRPr="00F823CF">
        <w:rPr>
          <w:rFonts w:ascii="Georgia" w:eastAsia="Times New Roman" w:hAnsi="Georgia" w:cs="Times New Roman"/>
          <w:color w:val="002060"/>
          <w:spacing w:val="3"/>
          <w:kern w:val="0"/>
          <w:sz w:val="24"/>
          <w:szCs w:val="24"/>
          <w14:ligatures w14:val="none"/>
        </w:rPr>
        <w:t>walls</w:t>
      </w:r>
      <w:proofErr w:type="gramEnd"/>
      <w:r w:rsidRPr="00F823CF">
        <w:rPr>
          <w:rFonts w:ascii="Georgia" w:eastAsia="Times New Roman" w:hAnsi="Georgia" w:cs="Times New Roman"/>
          <w:color w:val="002060"/>
          <w:spacing w:val="3"/>
          <w:kern w:val="0"/>
          <w:sz w:val="24"/>
          <w:szCs w:val="24"/>
          <w14:ligatures w14:val="none"/>
        </w:rPr>
        <w:t xml:space="preserve"> buckled.</w:t>
      </w:r>
    </w:p>
    <w:p w14:paraId="31B5554F" w14:textId="77777777" w:rsidR="00F823CF" w:rsidRPr="00F823CF" w:rsidRDefault="00F823CF" w:rsidP="00DF1EFA">
      <w:pPr>
        <w:spacing w:after="100" w:line="240" w:lineRule="auto"/>
        <w:jc w:val="center"/>
        <w:rPr>
          <w:rFonts w:ascii="Georgia" w:eastAsia="Times New Roman" w:hAnsi="Georgia" w:cs="Times New Roman"/>
          <w:color w:val="002060"/>
          <w:kern w:val="0"/>
          <w:sz w:val="24"/>
          <w:szCs w:val="24"/>
          <w14:ligatures w14:val="none"/>
        </w:rPr>
      </w:pPr>
      <w:r w:rsidRPr="00F823CF">
        <w:rPr>
          <w:rFonts w:ascii="Georgia" w:eastAsia="Times New Roman" w:hAnsi="Georgia" w:cs="Times New Roman"/>
          <w:noProof/>
          <w:color w:val="002060"/>
          <w:kern w:val="0"/>
          <w:sz w:val="24"/>
          <w:szCs w:val="24"/>
          <w14:ligatures w14:val="none"/>
        </w:rPr>
        <w:lastRenderedPageBreak/>
        <w:drawing>
          <wp:inline distT="0" distB="0" distL="0" distR="0" wp14:anchorId="667F4220" wp14:editId="4FA90CB9">
            <wp:extent cx="4060143" cy="2736839"/>
            <wp:effectExtent l="0" t="0" r="0" b="6985"/>
            <wp:docPr id="5" name="Picture 1" descr="This Rio Dell home was yellow-tagged -- deemed moderately damaged by inspectors -- on December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Rio Dell home was yellow-tagged -- deemed moderately damaged by inspectors -- on December 20.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2364" cy="2772040"/>
                    </a:xfrm>
                    <a:prstGeom prst="rect">
                      <a:avLst/>
                    </a:prstGeom>
                    <a:noFill/>
                    <a:ln>
                      <a:noFill/>
                    </a:ln>
                  </pic:spPr>
                </pic:pic>
              </a:graphicData>
            </a:graphic>
          </wp:inline>
        </w:drawing>
      </w:r>
    </w:p>
    <w:p w14:paraId="6DB95F8E" w14:textId="4E36F9E2" w:rsidR="00F823CF" w:rsidRPr="00F823CF" w:rsidRDefault="00F823CF" w:rsidP="00DF1EFA">
      <w:pPr>
        <w:spacing w:after="0" w:line="270" w:lineRule="atLeast"/>
        <w:jc w:val="center"/>
        <w:rPr>
          <w:rFonts w:ascii="Georgia" w:eastAsia="Times New Roman" w:hAnsi="Georgia" w:cs="Times New Roman"/>
          <w:b/>
          <w:bCs/>
          <w:color w:val="002060"/>
          <w:kern w:val="0"/>
          <w:sz w:val="20"/>
          <w:szCs w:val="20"/>
          <w14:ligatures w14:val="none"/>
        </w:rPr>
      </w:pPr>
      <w:r w:rsidRPr="00F823CF">
        <w:rPr>
          <w:rFonts w:ascii="Georgia" w:eastAsia="Times New Roman" w:hAnsi="Georgia" w:cs="Times New Roman"/>
          <w:b/>
          <w:bCs/>
          <w:color w:val="002060"/>
          <w:spacing w:val="3"/>
          <w:kern w:val="0"/>
          <w:sz w:val="20"/>
          <w:szCs w:val="20"/>
          <w14:ligatures w14:val="none"/>
        </w:rPr>
        <w:t xml:space="preserve">This Rio Dell home </w:t>
      </w:r>
      <w:proofErr w:type="gramStart"/>
      <w:r w:rsidRPr="00F823CF">
        <w:rPr>
          <w:rFonts w:ascii="Georgia" w:eastAsia="Times New Roman" w:hAnsi="Georgia" w:cs="Times New Roman"/>
          <w:b/>
          <w:bCs/>
          <w:color w:val="002060"/>
          <w:spacing w:val="3"/>
          <w:kern w:val="0"/>
          <w:sz w:val="20"/>
          <w:szCs w:val="20"/>
          <w14:ligatures w14:val="none"/>
        </w:rPr>
        <w:t>was yellow-tagged</w:t>
      </w:r>
      <w:proofErr w:type="gramEnd"/>
      <w:r w:rsidRPr="00F823CF">
        <w:rPr>
          <w:rFonts w:ascii="Georgia" w:eastAsia="Times New Roman" w:hAnsi="Georgia" w:cs="Times New Roman"/>
          <w:b/>
          <w:bCs/>
          <w:color w:val="002060"/>
          <w:spacing w:val="3"/>
          <w:kern w:val="0"/>
          <w:sz w:val="20"/>
          <w:szCs w:val="20"/>
          <w14:ligatures w14:val="none"/>
        </w:rPr>
        <w:t xml:space="preserve"> -- deemed moderately damaged by inspectors -- on December 20.</w:t>
      </w:r>
      <w:r w:rsidR="00DF1EFA" w:rsidRPr="00DF1EFA">
        <w:rPr>
          <w:rFonts w:ascii="Georgia" w:eastAsia="Times New Roman" w:hAnsi="Georgia" w:cs="Times New Roman"/>
          <w:b/>
          <w:bCs/>
          <w:color w:val="002060"/>
          <w:spacing w:val="3"/>
          <w:kern w:val="0"/>
          <w:sz w:val="20"/>
          <w:szCs w:val="20"/>
          <w14:ligatures w14:val="none"/>
        </w:rPr>
        <w:t xml:space="preserve"> </w:t>
      </w:r>
      <w:r w:rsidRPr="00F823CF">
        <w:rPr>
          <w:rFonts w:ascii="Georgia" w:eastAsia="Times New Roman" w:hAnsi="Georgia" w:cs="Times New Roman"/>
          <w:b/>
          <w:bCs/>
          <w:color w:val="002060"/>
          <w:kern w:val="0"/>
          <w:sz w:val="20"/>
          <w:szCs w:val="20"/>
          <w14:ligatures w14:val="none"/>
        </w:rPr>
        <w:t xml:space="preserve">Jane </w:t>
      </w:r>
      <w:proofErr w:type="spellStart"/>
      <w:r w:rsidRPr="00F823CF">
        <w:rPr>
          <w:rFonts w:ascii="Georgia" w:eastAsia="Times New Roman" w:hAnsi="Georgia" w:cs="Times New Roman"/>
          <w:b/>
          <w:bCs/>
          <w:color w:val="002060"/>
          <w:kern w:val="0"/>
          <w:sz w:val="20"/>
          <w:szCs w:val="20"/>
          <w14:ligatures w14:val="none"/>
        </w:rPr>
        <w:t>Tyska</w:t>
      </w:r>
      <w:proofErr w:type="spellEnd"/>
      <w:r w:rsidRPr="00F823CF">
        <w:rPr>
          <w:rFonts w:ascii="Georgia" w:eastAsia="Times New Roman" w:hAnsi="Georgia" w:cs="Times New Roman"/>
          <w:b/>
          <w:bCs/>
          <w:color w:val="002060"/>
          <w:kern w:val="0"/>
          <w:sz w:val="20"/>
          <w:szCs w:val="20"/>
          <w14:ligatures w14:val="none"/>
        </w:rPr>
        <w:t>/Digital First Media/East Bay Times/Getty Images</w:t>
      </w:r>
    </w:p>
    <w:p w14:paraId="2EF05B22" w14:textId="77777777" w:rsidR="00DF1EFA" w:rsidRDefault="00DF1EFA" w:rsidP="00F823CF">
      <w:pPr>
        <w:spacing w:after="240" w:line="240" w:lineRule="auto"/>
        <w:rPr>
          <w:rFonts w:ascii="Georgia" w:eastAsia="Times New Roman" w:hAnsi="Georgia" w:cs="Times New Roman"/>
          <w:color w:val="002060"/>
          <w:spacing w:val="3"/>
          <w:kern w:val="0"/>
          <w:sz w:val="24"/>
          <w:szCs w:val="24"/>
          <w14:ligatures w14:val="none"/>
        </w:rPr>
      </w:pPr>
    </w:p>
    <w:p w14:paraId="7B93BA13" w14:textId="2E1D23BA"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Jensen’s home </w:t>
      </w:r>
      <w:proofErr w:type="gramStart"/>
      <w:r w:rsidRPr="00F823CF">
        <w:rPr>
          <w:rFonts w:ascii="Georgia" w:eastAsia="Times New Roman" w:hAnsi="Georgia" w:cs="Times New Roman"/>
          <w:color w:val="002060"/>
          <w:spacing w:val="3"/>
          <w:kern w:val="0"/>
          <w:sz w:val="24"/>
          <w:szCs w:val="24"/>
          <w14:ligatures w14:val="none"/>
        </w:rPr>
        <w:t>was deemed</w:t>
      </w:r>
      <w:proofErr w:type="gramEnd"/>
      <w:r w:rsidRPr="00F823CF">
        <w:rPr>
          <w:rFonts w:ascii="Georgia" w:eastAsia="Times New Roman" w:hAnsi="Georgia" w:cs="Times New Roman"/>
          <w:color w:val="002060"/>
          <w:spacing w:val="3"/>
          <w:kern w:val="0"/>
          <w:sz w:val="24"/>
          <w:szCs w:val="24"/>
          <w14:ligatures w14:val="none"/>
        </w:rPr>
        <w:t xml:space="preserve"> too dangerous to live in, and he poured his savings into shoring it up temporarily – just enough to make it safe to stay in. Among all the homes on his block, his suffered the most damage, Jensen said.</w:t>
      </w:r>
    </w:p>
    <w:p w14:paraId="6D5675E4"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“You think to yourself, what did I do?” Jensen said. “How could it just be that it’s this place?”</w:t>
      </w:r>
    </w:p>
    <w:p w14:paraId="28F5A9EF"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proofErr w:type="spellStart"/>
      <w:r w:rsidRPr="00F823CF">
        <w:rPr>
          <w:rFonts w:ascii="Georgia" w:eastAsia="Times New Roman" w:hAnsi="Georgia" w:cs="Times New Roman"/>
          <w:color w:val="002060"/>
          <w:spacing w:val="3"/>
          <w:kern w:val="0"/>
          <w:sz w:val="24"/>
          <w:szCs w:val="24"/>
          <w14:ligatures w14:val="none"/>
        </w:rPr>
        <w:t>Knopp</w:t>
      </w:r>
      <w:proofErr w:type="spellEnd"/>
      <w:r w:rsidRPr="00F823CF">
        <w:rPr>
          <w:rFonts w:ascii="Georgia" w:eastAsia="Times New Roman" w:hAnsi="Georgia" w:cs="Times New Roman"/>
          <w:color w:val="002060"/>
          <w:spacing w:val="3"/>
          <w:kern w:val="0"/>
          <w:sz w:val="24"/>
          <w:szCs w:val="24"/>
          <w14:ligatures w14:val="none"/>
        </w:rPr>
        <w:t xml:space="preserve"> said of all the homes damaged, he knows of only one with earthquake insurance.</w:t>
      </w:r>
    </w:p>
    <w:p w14:paraId="73850445"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“Some people might think it’s covered in their homeowner’s policy; others might think the federal government’s going to swoop in and make everything right again,” Pomeroy said. “But as folks in Humboldt County are experiencing, that’s not the case.”</w:t>
      </w:r>
    </w:p>
    <w:p w14:paraId="5101D216"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Even if a quake triggers a federal disaster declaration, people with extensive damage still may not receive enough cash to rebuild </w:t>
      </w:r>
      <w:proofErr w:type="gramStart"/>
      <w:r w:rsidRPr="00F823CF">
        <w:rPr>
          <w:rFonts w:ascii="Georgia" w:eastAsia="Times New Roman" w:hAnsi="Georgia" w:cs="Times New Roman"/>
          <w:color w:val="002060"/>
          <w:spacing w:val="3"/>
          <w:kern w:val="0"/>
          <w:sz w:val="24"/>
          <w:szCs w:val="24"/>
          <w14:ligatures w14:val="none"/>
        </w:rPr>
        <w:t>badly damaged</w:t>
      </w:r>
      <w:proofErr w:type="gramEnd"/>
      <w:r w:rsidRPr="00F823CF">
        <w:rPr>
          <w:rFonts w:ascii="Georgia" w:eastAsia="Times New Roman" w:hAnsi="Georgia" w:cs="Times New Roman"/>
          <w:color w:val="002060"/>
          <w:spacing w:val="3"/>
          <w:kern w:val="0"/>
          <w:sz w:val="24"/>
          <w:szCs w:val="24"/>
          <w14:ligatures w14:val="none"/>
        </w:rPr>
        <w:t xml:space="preserve"> homes, Pomeroy said.</w:t>
      </w:r>
    </w:p>
    <w:p w14:paraId="4DE57C1E"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FEMA, when it steps in, can </w:t>
      </w:r>
      <w:hyperlink r:id="rId17" w:anchor="apply" w:tgtFrame="_blank" w:history="1">
        <w:r w:rsidRPr="00F823CF">
          <w:rPr>
            <w:rFonts w:ascii="Georgia" w:eastAsia="Times New Roman" w:hAnsi="Georgia" w:cs="Times New Roman"/>
            <w:color w:val="002060"/>
            <w:spacing w:val="3"/>
            <w:kern w:val="0"/>
            <w:sz w:val="24"/>
            <w:szCs w:val="24"/>
            <w:u w:val="single"/>
            <w14:ligatures w14:val="none"/>
          </w:rPr>
          <w:t>provide</w:t>
        </w:r>
      </w:hyperlink>
      <w:r w:rsidRPr="00F823CF">
        <w:rPr>
          <w:rFonts w:ascii="Georgia" w:eastAsia="Times New Roman" w:hAnsi="Georgia" w:cs="Times New Roman"/>
          <w:color w:val="002060"/>
          <w:spacing w:val="3"/>
          <w:kern w:val="0"/>
          <w:sz w:val="24"/>
          <w:szCs w:val="24"/>
          <w14:ligatures w14:val="none"/>
        </w:rPr>
        <w:t> money for housing assistance, like a temporary place to stay, or for home repair. The maximum it gives for housing assistance is currently </w:t>
      </w:r>
      <w:hyperlink r:id="rId18" w:anchor=":~:text=FEMA%20gives%20notice%20that%20the,%2441%2C000%20for%20other%20needs%20assistance." w:tgtFrame="_blank" w:history="1">
        <w:r w:rsidRPr="00F823CF">
          <w:rPr>
            <w:rFonts w:ascii="Georgia" w:eastAsia="Times New Roman" w:hAnsi="Georgia" w:cs="Times New Roman"/>
            <w:color w:val="002060"/>
            <w:spacing w:val="3"/>
            <w:kern w:val="0"/>
            <w:sz w:val="24"/>
            <w:szCs w:val="24"/>
            <w:u w:val="single"/>
            <w14:ligatures w14:val="none"/>
          </w:rPr>
          <w:t>$41,000 per household</w:t>
        </w:r>
      </w:hyperlink>
      <w:r w:rsidRPr="00F823CF">
        <w:rPr>
          <w:rFonts w:ascii="Georgia" w:eastAsia="Times New Roman" w:hAnsi="Georgia" w:cs="Times New Roman"/>
          <w:color w:val="002060"/>
          <w:spacing w:val="3"/>
          <w:kern w:val="0"/>
          <w:sz w:val="24"/>
          <w:szCs w:val="24"/>
          <w14:ligatures w14:val="none"/>
        </w:rPr>
        <w:t>. FEMA </w:t>
      </w:r>
      <w:hyperlink r:id="rId19" w:anchor="apply" w:tgtFrame="_blank" w:history="1">
        <w:r w:rsidRPr="00F823CF">
          <w:rPr>
            <w:rFonts w:ascii="Georgia" w:eastAsia="Times New Roman" w:hAnsi="Georgia" w:cs="Times New Roman"/>
            <w:color w:val="002060"/>
            <w:spacing w:val="3"/>
            <w:kern w:val="0"/>
            <w:sz w:val="24"/>
            <w:szCs w:val="24"/>
            <w:u w:val="single"/>
            <w14:ligatures w14:val="none"/>
          </w:rPr>
          <w:t>notes</w:t>
        </w:r>
      </w:hyperlink>
      <w:r w:rsidRPr="00F823CF">
        <w:rPr>
          <w:rFonts w:ascii="Georgia" w:eastAsia="Times New Roman" w:hAnsi="Georgia" w:cs="Times New Roman"/>
          <w:color w:val="002060"/>
          <w:spacing w:val="3"/>
          <w:kern w:val="0"/>
          <w:sz w:val="24"/>
          <w:szCs w:val="24"/>
          <w14:ligatures w14:val="none"/>
        </w:rPr>
        <w:t> this “cannot compensate for all losses caused by a disaster.”</w:t>
      </w:r>
    </w:p>
    <w:p w14:paraId="77D77AD7"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 xml:space="preserve">Meanwhile, an earthquake insurance policy can cover the rebuilding of the home – depending on the policy and the deductible amount – and the cost of replacing lost </w:t>
      </w:r>
      <w:proofErr w:type="gramStart"/>
      <w:r w:rsidRPr="00F823CF">
        <w:rPr>
          <w:rFonts w:ascii="Georgia" w:eastAsia="Times New Roman" w:hAnsi="Georgia" w:cs="Times New Roman"/>
          <w:color w:val="002060"/>
          <w:spacing w:val="3"/>
          <w:kern w:val="0"/>
          <w:sz w:val="24"/>
          <w:szCs w:val="24"/>
          <w14:ligatures w14:val="none"/>
        </w:rPr>
        <w:t>personal property</w:t>
      </w:r>
      <w:proofErr w:type="gramEnd"/>
      <w:r w:rsidRPr="00F823CF">
        <w:rPr>
          <w:rFonts w:ascii="Georgia" w:eastAsia="Times New Roman" w:hAnsi="Georgia" w:cs="Times New Roman"/>
          <w:color w:val="002060"/>
          <w:spacing w:val="3"/>
          <w:kern w:val="0"/>
          <w:sz w:val="24"/>
          <w:szCs w:val="24"/>
          <w14:ligatures w14:val="none"/>
        </w:rPr>
        <w:t>, Pomeroy said.</w:t>
      </w:r>
    </w:p>
    <w:p w14:paraId="2090722F"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lastRenderedPageBreak/>
        <w:t xml:space="preserve">But that type of security can be costly, with premiums reaching thousands of dollars a year for an older house in high-risk areas – like </w:t>
      </w:r>
      <w:proofErr w:type="gramStart"/>
      <w:r w:rsidRPr="00F823CF">
        <w:rPr>
          <w:rFonts w:ascii="Georgia" w:eastAsia="Times New Roman" w:hAnsi="Georgia" w:cs="Times New Roman"/>
          <w:color w:val="002060"/>
          <w:spacing w:val="3"/>
          <w:kern w:val="0"/>
          <w:sz w:val="24"/>
          <w:szCs w:val="24"/>
          <w14:ligatures w14:val="none"/>
        </w:rPr>
        <w:t>almost anywhere</w:t>
      </w:r>
      <w:proofErr w:type="gramEnd"/>
      <w:r w:rsidRPr="00F823CF">
        <w:rPr>
          <w:rFonts w:ascii="Georgia" w:eastAsia="Times New Roman" w:hAnsi="Georgia" w:cs="Times New Roman"/>
          <w:color w:val="002060"/>
          <w:spacing w:val="3"/>
          <w:kern w:val="0"/>
          <w:sz w:val="24"/>
          <w:szCs w:val="24"/>
          <w14:ligatures w14:val="none"/>
        </w:rPr>
        <w:t xml:space="preserve"> on California’s western side near the San Andreas Fault.</w:t>
      </w:r>
    </w:p>
    <w:p w14:paraId="60793416"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Some aid has been coming: California Gov. Gavin Newsom proclaimed an </w:t>
      </w:r>
      <w:hyperlink r:id="rId20" w:tgtFrame="_blank" w:history="1">
        <w:r w:rsidRPr="00F823CF">
          <w:rPr>
            <w:rFonts w:ascii="Georgia" w:eastAsia="Times New Roman" w:hAnsi="Georgia" w:cs="Times New Roman"/>
            <w:color w:val="002060"/>
            <w:spacing w:val="3"/>
            <w:kern w:val="0"/>
            <w:sz w:val="24"/>
            <w:szCs w:val="24"/>
            <w:u w:val="single"/>
            <w14:ligatures w14:val="none"/>
          </w:rPr>
          <w:t>emergency</w:t>
        </w:r>
      </w:hyperlink>
      <w:r w:rsidRPr="00F823CF">
        <w:rPr>
          <w:rFonts w:ascii="Georgia" w:eastAsia="Times New Roman" w:hAnsi="Georgia" w:cs="Times New Roman"/>
          <w:color w:val="002060"/>
          <w:spacing w:val="3"/>
          <w:kern w:val="0"/>
          <w:sz w:val="24"/>
          <w:szCs w:val="24"/>
          <w14:ligatures w14:val="none"/>
        </w:rPr>
        <w:t> for Humboldt County, where Rio Dell is located, in part to help local governments access services. But the state did not provide direct money for home repairs, county Supervisor Michelle Bushnell told CNN.</w:t>
      </w:r>
    </w:p>
    <w:p w14:paraId="24D026FB" w14:textId="77777777" w:rsidR="00987EC1" w:rsidRDefault="00987EC1"/>
    <w:sectPr w:rsidR="00987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CF"/>
    <w:rsid w:val="00603DD7"/>
    <w:rsid w:val="006B3B21"/>
    <w:rsid w:val="00987EC1"/>
    <w:rsid w:val="00D36ADD"/>
    <w:rsid w:val="00D53B13"/>
    <w:rsid w:val="00DF1EFA"/>
    <w:rsid w:val="00F8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B4BC"/>
  <w15:chartTrackingRefBased/>
  <w15:docId w15:val="{8DC601C4-8C15-405F-8F44-837569A4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23913">
      <w:bodyDiv w:val="1"/>
      <w:marLeft w:val="0"/>
      <w:marRight w:val="0"/>
      <w:marTop w:val="0"/>
      <w:marBottom w:val="0"/>
      <w:divBdr>
        <w:top w:val="none" w:sz="0" w:space="0" w:color="auto"/>
        <w:left w:val="none" w:sz="0" w:space="0" w:color="auto"/>
        <w:bottom w:val="none" w:sz="0" w:space="0" w:color="auto"/>
        <w:right w:val="none" w:sz="0" w:space="0" w:color="auto"/>
      </w:divBdr>
      <w:divsChild>
        <w:div w:id="2065637555">
          <w:marLeft w:val="0"/>
          <w:marRight w:val="0"/>
          <w:marTop w:val="0"/>
          <w:marBottom w:val="0"/>
          <w:divBdr>
            <w:top w:val="none" w:sz="0" w:space="0" w:color="auto"/>
            <w:left w:val="none" w:sz="0" w:space="0" w:color="auto"/>
            <w:bottom w:val="single" w:sz="6" w:space="6" w:color="E6E6E6"/>
            <w:right w:val="none" w:sz="0" w:space="0" w:color="auto"/>
          </w:divBdr>
          <w:divsChild>
            <w:div w:id="1559436471">
              <w:marLeft w:val="0"/>
              <w:marRight w:val="0"/>
              <w:marTop w:val="0"/>
              <w:marBottom w:val="100"/>
              <w:divBdr>
                <w:top w:val="none" w:sz="0" w:space="0" w:color="auto"/>
                <w:left w:val="none" w:sz="0" w:space="0" w:color="auto"/>
                <w:bottom w:val="none" w:sz="0" w:space="0" w:color="auto"/>
                <w:right w:val="none" w:sz="0" w:space="0" w:color="auto"/>
              </w:divBdr>
            </w:div>
            <w:div w:id="357465133">
              <w:marLeft w:val="0"/>
              <w:marRight w:val="0"/>
              <w:marTop w:val="0"/>
              <w:marBottom w:val="0"/>
              <w:divBdr>
                <w:top w:val="none" w:sz="0" w:space="0" w:color="auto"/>
                <w:left w:val="none" w:sz="0" w:space="0" w:color="auto"/>
                <w:bottom w:val="none" w:sz="0" w:space="0" w:color="auto"/>
                <w:right w:val="none" w:sz="0" w:space="0" w:color="auto"/>
              </w:divBdr>
              <w:divsChild>
                <w:div w:id="5121846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37596305">
          <w:marLeft w:val="0"/>
          <w:marRight w:val="0"/>
          <w:marTop w:val="0"/>
          <w:marBottom w:val="0"/>
          <w:divBdr>
            <w:top w:val="none" w:sz="0" w:space="0" w:color="auto"/>
            <w:left w:val="none" w:sz="0" w:space="0" w:color="auto"/>
            <w:bottom w:val="none" w:sz="0" w:space="0" w:color="auto"/>
            <w:right w:val="none" w:sz="0" w:space="0" w:color="auto"/>
          </w:divBdr>
          <w:divsChild>
            <w:div w:id="1985430222">
              <w:marLeft w:val="0"/>
              <w:marRight w:val="0"/>
              <w:marTop w:val="0"/>
              <w:marBottom w:val="0"/>
              <w:divBdr>
                <w:top w:val="none" w:sz="0" w:space="0" w:color="auto"/>
                <w:left w:val="none" w:sz="0" w:space="0" w:color="auto"/>
                <w:bottom w:val="none" w:sz="0" w:space="0" w:color="auto"/>
                <w:right w:val="none" w:sz="0" w:space="0" w:color="auto"/>
              </w:divBdr>
            </w:div>
            <w:div w:id="819343413">
              <w:marLeft w:val="0"/>
              <w:marRight w:val="0"/>
              <w:marTop w:val="0"/>
              <w:marBottom w:val="0"/>
              <w:divBdr>
                <w:top w:val="none" w:sz="0" w:space="0" w:color="auto"/>
                <w:left w:val="none" w:sz="0" w:space="0" w:color="auto"/>
                <w:bottom w:val="none" w:sz="0" w:space="0" w:color="auto"/>
                <w:right w:val="none" w:sz="0" w:space="0" w:color="auto"/>
              </w:divBdr>
              <w:divsChild>
                <w:div w:id="357700684">
                  <w:marLeft w:val="0"/>
                  <w:marRight w:val="0"/>
                  <w:marTop w:val="0"/>
                  <w:marBottom w:val="0"/>
                  <w:divBdr>
                    <w:top w:val="none" w:sz="0" w:space="0" w:color="auto"/>
                    <w:left w:val="none" w:sz="0" w:space="0" w:color="auto"/>
                    <w:bottom w:val="none" w:sz="0" w:space="0" w:color="auto"/>
                    <w:right w:val="none" w:sz="0" w:space="0" w:color="auto"/>
                  </w:divBdr>
                  <w:divsChild>
                    <w:div w:id="84424738">
                      <w:marLeft w:val="0"/>
                      <w:marRight w:val="0"/>
                      <w:marTop w:val="0"/>
                      <w:marBottom w:val="0"/>
                      <w:divBdr>
                        <w:top w:val="none" w:sz="0" w:space="0" w:color="auto"/>
                        <w:left w:val="none" w:sz="0" w:space="0" w:color="auto"/>
                        <w:bottom w:val="none" w:sz="0" w:space="0" w:color="auto"/>
                        <w:right w:val="none" w:sz="0" w:space="0" w:color="auto"/>
                      </w:divBdr>
                      <w:divsChild>
                        <w:div w:id="133841698">
                          <w:marLeft w:val="0"/>
                          <w:marRight w:val="0"/>
                          <w:marTop w:val="18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
                          </w:divsChild>
                        </w:div>
                        <w:div w:id="481193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375394">
          <w:marLeft w:val="0"/>
          <w:marRight w:val="0"/>
          <w:marTop w:val="0"/>
          <w:marBottom w:val="0"/>
          <w:divBdr>
            <w:top w:val="none" w:sz="0" w:space="0" w:color="auto"/>
            <w:left w:val="none" w:sz="0" w:space="0" w:color="auto"/>
            <w:bottom w:val="none" w:sz="0" w:space="0" w:color="auto"/>
            <w:right w:val="none" w:sz="0" w:space="0" w:color="auto"/>
          </w:divBdr>
          <w:divsChild>
            <w:div w:id="1780559919">
              <w:marLeft w:val="0"/>
              <w:marRight w:val="0"/>
              <w:marTop w:val="0"/>
              <w:marBottom w:val="0"/>
              <w:divBdr>
                <w:top w:val="none" w:sz="0" w:space="0" w:color="auto"/>
                <w:left w:val="none" w:sz="0" w:space="0" w:color="auto"/>
                <w:bottom w:val="none" w:sz="0" w:space="0" w:color="auto"/>
                <w:right w:val="none" w:sz="0" w:space="0" w:color="auto"/>
              </w:divBdr>
              <w:divsChild>
                <w:div w:id="1420247379">
                  <w:marLeft w:val="0"/>
                  <w:marRight w:val="0"/>
                  <w:marTop w:val="0"/>
                  <w:marBottom w:val="0"/>
                  <w:divBdr>
                    <w:top w:val="none" w:sz="0" w:space="0" w:color="auto"/>
                    <w:left w:val="none" w:sz="0" w:space="0" w:color="auto"/>
                    <w:bottom w:val="none" w:sz="0" w:space="0" w:color="auto"/>
                    <w:right w:val="none" w:sz="0" w:space="0" w:color="auto"/>
                  </w:divBdr>
                </w:div>
                <w:div w:id="506484280">
                  <w:marLeft w:val="0"/>
                  <w:marRight w:val="0"/>
                  <w:marTop w:val="360"/>
                  <w:marBottom w:val="360"/>
                  <w:divBdr>
                    <w:top w:val="none" w:sz="0" w:space="0" w:color="auto"/>
                    <w:left w:val="none" w:sz="0" w:space="0" w:color="auto"/>
                    <w:bottom w:val="single" w:sz="6" w:space="6" w:color="E6E6E6"/>
                    <w:right w:val="none" w:sz="0" w:space="0" w:color="auto"/>
                  </w:divBdr>
                  <w:divsChild>
                    <w:div w:id="967394253">
                      <w:marLeft w:val="0"/>
                      <w:marRight w:val="0"/>
                      <w:marTop w:val="0"/>
                      <w:marBottom w:val="100"/>
                      <w:divBdr>
                        <w:top w:val="none" w:sz="0" w:space="0" w:color="auto"/>
                        <w:left w:val="none" w:sz="0" w:space="0" w:color="auto"/>
                        <w:bottom w:val="none" w:sz="0" w:space="0" w:color="auto"/>
                        <w:right w:val="none" w:sz="0" w:space="0" w:color="auto"/>
                      </w:divBdr>
                    </w:div>
                    <w:div w:id="1835948142">
                      <w:marLeft w:val="0"/>
                      <w:marRight w:val="0"/>
                      <w:marTop w:val="0"/>
                      <w:marBottom w:val="0"/>
                      <w:divBdr>
                        <w:top w:val="none" w:sz="0" w:space="0" w:color="auto"/>
                        <w:left w:val="none" w:sz="0" w:space="0" w:color="auto"/>
                        <w:bottom w:val="none" w:sz="0" w:space="0" w:color="auto"/>
                        <w:right w:val="none" w:sz="0" w:space="0" w:color="auto"/>
                      </w:divBdr>
                      <w:divsChild>
                        <w:div w:id="9927560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76863086">
                  <w:marLeft w:val="0"/>
                  <w:marRight w:val="0"/>
                  <w:marTop w:val="0"/>
                  <w:marBottom w:val="240"/>
                  <w:divBdr>
                    <w:top w:val="none" w:sz="0" w:space="0" w:color="auto"/>
                    <w:left w:val="none" w:sz="0" w:space="0" w:color="auto"/>
                    <w:bottom w:val="none" w:sz="0" w:space="0" w:color="auto"/>
                    <w:right w:val="none" w:sz="0" w:space="0" w:color="auto"/>
                  </w:divBdr>
                  <w:divsChild>
                    <w:div w:id="1361784330">
                      <w:marLeft w:val="0"/>
                      <w:marRight w:val="0"/>
                      <w:marTop w:val="0"/>
                      <w:marBottom w:val="0"/>
                      <w:divBdr>
                        <w:top w:val="none" w:sz="0" w:space="0" w:color="auto"/>
                        <w:left w:val="none" w:sz="0" w:space="0" w:color="auto"/>
                        <w:bottom w:val="none" w:sz="0" w:space="0" w:color="auto"/>
                        <w:right w:val="none" w:sz="0" w:space="0" w:color="auto"/>
                      </w:divBdr>
                      <w:divsChild>
                        <w:div w:id="1530872308">
                          <w:marLeft w:val="0"/>
                          <w:marRight w:val="0"/>
                          <w:marTop w:val="0"/>
                          <w:marBottom w:val="0"/>
                          <w:divBdr>
                            <w:top w:val="single" w:sz="6" w:space="0" w:color="C1C1C1"/>
                            <w:left w:val="single" w:sz="2" w:space="0" w:color="C1C1C1"/>
                            <w:bottom w:val="single" w:sz="6" w:space="0" w:color="C1C1C1"/>
                            <w:right w:val="single" w:sz="2" w:space="0" w:color="C1C1C1"/>
                          </w:divBdr>
                          <w:divsChild>
                            <w:div w:id="504251626">
                              <w:marLeft w:val="0"/>
                              <w:marRight w:val="0"/>
                              <w:marTop w:val="0"/>
                              <w:marBottom w:val="0"/>
                              <w:divBdr>
                                <w:top w:val="none" w:sz="0" w:space="0" w:color="auto"/>
                                <w:left w:val="none" w:sz="0" w:space="0" w:color="auto"/>
                                <w:bottom w:val="none" w:sz="0" w:space="0" w:color="auto"/>
                                <w:right w:val="none" w:sz="0" w:space="0" w:color="auto"/>
                              </w:divBdr>
                              <w:divsChild>
                                <w:div w:id="1360466997">
                                  <w:marLeft w:val="0"/>
                                  <w:marRight w:val="0"/>
                                  <w:marTop w:val="0"/>
                                  <w:marBottom w:val="0"/>
                                  <w:divBdr>
                                    <w:top w:val="none" w:sz="0" w:space="0" w:color="auto"/>
                                    <w:left w:val="none" w:sz="0" w:space="0" w:color="auto"/>
                                    <w:bottom w:val="none" w:sz="0" w:space="0" w:color="auto"/>
                                    <w:right w:val="none" w:sz="0" w:space="0" w:color="auto"/>
                                  </w:divBdr>
                                </w:div>
                                <w:div w:id="1712656906">
                                  <w:marLeft w:val="0"/>
                                  <w:marRight w:val="0"/>
                                  <w:marTop w:val="0"/>
                                  <w:marBottom w:val="0"/>
                                  <w:divBdr>
                                    <w:top w:val="none" w:sz="0" w:space="0" w:color="auto"/>
                                    <w:left w:val="none" w:sz="0" w:space="0" w:color="auto"/>
                                    <w:bottom w:val="none" w:sz="0" w:space="0" w:color="auto"/>
                                    <w:right w:val="none" w:sz="0" w:space="0" w:color="auto"/>
                                  </w:divBdr>
                                </w:div>
                                <w:div w:id="538051528">
                                  <w:marLeft w:val="0"/>
                                  <w:marRight w:val="0"/>
                                  <w:marTop w:val="0"/>
                                  <w:marBottom w:val="0"/>
                                  <w:divBdr>
                                    <w:top w:val="none" w:sz="0" w:space="0" w:color="auto"/>
                                    <w:left w:val="none" w:sz="0" w:space="0" w:color="auto"/>
                                    <w:bottom w:val="none" w:sz="0" w:space="0" w:color="auto"/>
                                    <w:right w:val="none" w:sz="0" w:space="0" w:color="auto"/>
                                  </w:divBdr>
                                  <w:divsChild>
                                    <w:div w:id="117189064">
                                      <w:marLeft w:val="0"/>
                                      <w:marRight w:val="0"/>
                                      <w:marTop w:val="0"/>
                                      <w:marBottom w:val="0"/>
                                      <w:divBdr>
                                        <w:top w:val="none" w:sz="0" w:space="0" w:color="auto"/>
                                        <w:left w:val="none" w:sz="0" w:space="0" w:color="auto"/>
                                        <w:bottom w:val="none" w:sz="0" w:space="0" w:color="auto"/>
                                        <w:right w:val="none" w:sz="0" w:space="0" w:color="auto"/>
                                      </w:divBdr>
                                    </w:div>
                                    <w:div w:id="483281815">
                                      <w:marLeft w:val="0"/>
                                      <w:marRight w:val="0"/>
                                      <w:marTop w:val="0"/>
                                      <w:marBottom w:val="0"/>
                                      <w:divBdr>
                                        <w:top w:val="none" w:sz="0" w:space="0" w:color="auto"/>
                                        <w:left w:val="none" w:sz="0" w:space="0" w:color="auto"/>
                                        <w:bottom w:val="none" w:sz="0" w:space="0" w:color="auto"/>
                                        <w:right w:val="none" w:sz="0" w:space="0" w:color="auto"/>
                                      </w:divBdr>
                                      <w:divsChild>
                                        <w:div w:id="2052263247">
                                          <w:marLeft w:val="0"/>
                                          <w:marRight w:val="0"/>
                                          <w:marTop w:val="0"/>
                                          <w:marBottom w:val="0"/>
                                          <w:divBdr>
                                            <w:top w:val="none" w:sz="0" w:space="0" w:color="auto"/>
                                            <w:left w:val="none" w:sz="0" w:space="0" w:color="auto"/>
                                            <w:bottom w:val="none" w:sz="0" w:space="0" w:color="auto"/>
                                            <w:right w:val="none" w:sz="0" w:space="0" w:color="auto"/>
                                          </w:divBdr>
                                        </w:div>
                                      </w:divsChild>
                                    </w:div>
                                    <w:div w:id="1051687292">
                                      <w:marLeft w:val="0"/>
                                      <w:marRight w:val="0"/>
                                      <w:marTop w:val="0"/>
                                      <w:marBottom w:val="0"/>
                                      <w:divBdr>
                                        <w:top w:val="none" w:sz="0" w:space="0" w:color="auto"/>
                                        <w:left w:val="none" w:sz="0" w:space="0" w:color="auto"/>
                                        <w:bottom w:val="none" w:sz="0" w:space="0" w:color="auto"/>
                                        <w:right w:val="none" w:sz="0" w:space="0" w:color="auto"/>
                                      </w:divBdr>
                                      <w:divsChild>
                                        <w:div w:id="56049059">
                                          <w:marLeft w:val="0"/>
                                          <w:marRight w:val="0"/>
                                          <w:marTop w:val="0"/>
                                          <w:marBottom w:val="0"/>
                                          <w:divBdr>
                                            <w:top w:val="none" w:sz="0" w:space="0" w:color="auto"/>
                                            <w:left w:val="none" w:sz="0" w:space="0" w:color="auto"/>
                                            <w:bottom w:val="none" w:sz="0" w:space="0" w:color="auto"/>
                                            <w:right w:val="none" w:sz="0" w:space="0" w:color="auto"/>
                                          </w:divBdr>
                                        </w:div>
                                      </w:divsChild>
                                    </w:div>
                                    <w:div w:id="1613900978">
                                      <w:marLeft w:val="0"/>
                                      <w:marRight w:val="0"/>
                                      <w:marTop w:val="0"/>
                                      <w:marBottom w:val="0"/>
                                      <w:divBdr>
                                        <w:top w:val="none" w:sz="0" w:space="0" w:color="auto"/>
                                        <w:left w:val="none" w:sz="0" w:space="0" w:color="auto"/>
                                        <w:bottom w:val="none" w:sz="0" w:space="0" w:color="auto"/>
                                        <w:right w:val="none" w:sz="0" w:space="0" w:color="auto"/>
                                      </w:divBdr>
                                      <w:divsChild>
                                        <w:div w:id="899442724">
                                          <w:marLeft w:val="0"/>
                                          <w:marRight w:val="0"/>
                                          <w:marTop w:val="0"/>
                                          <w:marBottom w:val="0"/>
                                          <w:divBdr>
                                            <w:top w:val="none" w:sz="0" w:space="0" w:color="auto"/>
                                            <w:left w:val="none" w:sz="0" w:space="0" w:color="auto"/>
                                            <w:bottom w:val="none" w:sz="0" w:space="0" w:color="auto"/>
                                            <w:right w:val="none" w:sz="0" w:space="0" w:color="auto"/>
                                          </w:divBdr>
                                        </w:div>
                                      </w:divsChild>
                                    </w:div>
                                    <w:div w:id="17968712">
                                      <w:marLeft w:val="0"/>
                                      <w:marRight w:val="0"/>
                                      <w:marTop w:val="0"/>
                                      <w:marBottom w:val="0"/>
                                      <w:divBdr>
                                        <w:top w:val="none" w:sz="0" w:space="0" w:color="auto"/>
                                        <w:left w:val="none" w:sz="0" w:space="0" w:color="auto"/>
                                        <w:bottom w:val="none" w:sz="0" w:space="0" w:color="auto"/>
                                        <w:right w:val="none" w:sz="0" w:space="0" w:color="auto"/>
                                      </w:divBdr>
                                      <w:divsChild>
                                        <w:div w:id="8967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40659">
                  <w:marLeft w:val="0"/>
                  <w:marRight w:val="0"/>
                  <w:marTop w:val="360"/>
                  <w:marBottom w:val="360"/>
                  <w:divBdr>
                    <w:top w:val="none" w:sz="0" w:space="0" w:color="auto"/>
                    <w:left w:val="none" w:sz="0" w:space="0" w:color="auto"/>
                    <w:bottom w:val="single" w:sz="6" w:space="6" w:color="E6E6E6"/>
                    <w:right w:val="none" w:sz="0" w:space="0" w:color="auto"/>
                  </w:divBdr>
                  <w:divsChild>
                    <w:div w:id="1505123441">
                      <w:marLeft w:val="0"/>
                      <w:marRight w:val="0"/>
                      <w:marTop w:val="0"/>
                      <w:marBottom w:val="100"/>
                      <w:divBdr>
                        <w:top w:val="none" w:sz="0" w:space="0" w:color="auto"/>
                        <w:left w:val="none" w:sz="0" w:space="0" w:color="auto"/>
                        <w:bottom w:val="none" w:sz="0" w:space="0" w:color="auto"/>
                        <w:right w:val="none" w:sz="0" w:space="0" w:color="auto"/>
                      </w:divBdr>
                    </w:div>
                    <w:div w:id="38827231">
                      <w:marLeft w:val="0"/>
                      <w:marRight w:val="0"/>
                      <w:marTop w:val="0"/>
                      <w:marBottom w:val="0"/>
                      <w:divBdr>
                        <w:top w:val="none" w:sz="0" w:space="0" w:color="auto"/>
                        <w:left w:val="none" w:sz="0" w:space="0" w:color="auto"/>
                        <w:bottom w:val="none" w:sz="0" w:space="0" w:color="auto"/>
                        <w:right w:val="none" w:sz="0" w:space="0" w:color="auto"/>
                      </w:divBdr>
                      <w:divsChild>
                        <w:div w:id="18267773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71722499">
                  <w:marLeft w:val="0"/>
                  <w:marRight w:val="0"/>
                  <w:marTop w:val="360"/>
                  <w:marBottom w:val="360"/>
                  <w:divBdr>
                    <w:top w:val="none" w:sz="0" w:space="0" w:color="auto"/>
                    <w:left w:val="none" w:sz="0" w:space="0" w:color="auto"/>
                    <w:bottom w:val="single" w:sz="6" w:space="6" w:color="E6E6E6"/>
                    <w:right w:val="none" w:sz="0" w:space="0" w:color="auto"/>
                  </w:divBdr>
                  <w:divsChild>
                    <w:div w:id="762459562">
                      <w:marLeft w:val="0"/>
                      <w:marRight w:val="0"/>
                      <w:marTop w:val="0"/>
                      <w:marBottom w:val="100"/>
                      <w:divBdr>
                        <w:top w:val="none" w:sz="0" w:space="0" w:color="auto"/>
                        <w:left w:val="none" w:sz="0" w:space="0" w:color="auto"/>
                        <w:bottom w:val="none" w:sz="0" w:space="0" w:color="auto"/>
                        <w:right w:val="none" w:sz="0" w:space="0" w:color="auto"/>
                      </w:divBdr>
                    </w:div>
                    <w:div w:id="194733266">
                      <w:marLeft w:val="0"/>
                      <w:marRight w:val="0"/>
                      <w:marTop w:val="0"/>
                      <w:marBottom w:val="0"/>
                      <w:divBdr>
                        <w:top w:val="none" w:sz="0" w:space="0" w:color="auto"/>
                        <w:left w:val="none" w:sz="0" w:space="0" w:color="auto"/>
                        <w:bottom w:val="none" w:sz="0" w:space="0" w:color="auto"/>
                        <w:right w:val="none" w:sz="0" w:space="0" w:color="auto"/>
                      </w:divBdr>
                      <w:divsChild>
                        <w:div w:id="14625303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ema.gov/disaster/how-declared" TargetMode="External"/><Relationship Id="rId18" Type="http://schemas.openxmlformats.org/officeDocument/2006/relationships/hyperlink" Target="https://www.federalregister.gov/documents/2022/10/25/2022-23162/notice-of-maximum-amount-of-assistance-under-the-individuals-and-households-progra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arthquake.ca.gov/" TargetMode="External"/><Relationship Id="rId12" Type="http://schemas.openxmlformats.org/officeDocument/2006/relationships/hyperlink" Target="https://earthquake.usgs.gov/earthquakes/eventpage/nc73827571/executive" TargetMode="External"/><Relationship Id="rId17" Type="http://schemas.openxmlformats.org/officeDocument/2006/relationships/hyperlink" Target="https://www.fema.gov/assistance/individual/program"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www.gov.ca.gov/wp-content/uploads/2022/12/SOE-Proclamation-Humboldt-12.20.22.pdf" TargetMode="External"/><Relationship Id="rId1" Type="http://schemas.openxmlformats.org/officeDocument/2006/relationships/styles" Target="styles.xml"/><Relationship Id="rId6" Type="http://schemas.openxmlformats.org/officeDocument/2006/relationships/hyperlink" Target="http://www.cnn.com/2022/12/21/us/humboldt-county-california-earthquake-wednesday/index.html" TargetMode="External"/><Relationship Id="rId11" Type="http://schemas.openxmlformats.org/officeDocument/2006/relationships/hyperlink" Target="https://www.usgs.gov/news/featured-story/magnitude-64-earthquake-near-ferndale-california" TargetMode="External"/><Relationship Id="rId5" Type="http://schemas.openxmlformats.org/officeDocument/2006/relationships/hyperlink" Target="https://www.usgs.gov/news/featured-story/magnitude-64-earthquake-near-ferndale-california" TargetMode="External"/><Relationship Id="rId15" Type="http://schemas.openxmlformats.org/officeDocument/2006/relationships/image" Target="media/image3.jpeg"/><Relationship Id="rId10" Type="http://schemas.openxmlformats.org/officeDocument/2006/relationships/hyperlink" Target="http://www.cnn.com/2023/03/11/weather/california-atmospheric-river-flood-saturday/index.html" TargetMode="External"/><Relationship Id="rId19" Type="http://schemas.openxmlformats.org/officeDocument/2006/relationships/hyperlink" Target="https://www.fema.gov/assistance/individual/program" TargetMode="External"/><Relationship Id="rId4" Type="http://schemas.openxmlformats.org/officeDocument/2006/relationships/image" Target="media/image1.jpeg"/><Relationship Id="rId9" Type="http://schemas.openxmlformats.org/officeDocument/2006/relationships/hyperlink" Target="https://www.usgs.gov/faqs/which-state-has-most-earthquakes-cause-damage-which-state-has-most-earthquakes-not-human" TargetMode="External"/><Relationship Id="rId14" Type="http://schemas.openxmlformats.org/officeDocument/2006/relationships/hyperlink" Target="https://www.fema.gov/assistance/public/tools-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7</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2023-07-02T20:19:00Z</dcterms:created>
  <dcterms:modified xsi:type="dcterms:W3CDTF">2023-07-03T02:53:00Z</dcterms:modified>
</cp:coreProperties>
</file>