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95" w:rsidRDefault="00A376FB" w:rsidP="00A26395">
      <w:pPr>
        <w:rPr>
          <w:rFonts w:ascii="Georgia" w:hAnsi="Georgia"/>
          <w:b/>
          <w:color w:val="C00000"/>
          <w:sz w:val="28"/>
          <w:szCs w:val="28"/>
        </w:rPr>
      </w:pPr>
      <w:r>
        <w:rPr>
          <w:rFonts w:ascii="Georgia" w:hAnsi="Georgia"/>
          <w:b/>
          <w:color w:val="C00000"/>
          <w:sz w:val="28"/>
          <w:szCs w:val="28"/>
        </w:rPr>
        <w:t xml:space="preserve">Betty </w:t>
      </w:r>
      <w:r w:rsidR="00A26395">
        <w:rPr>
          <w:rFonts w:ascii="Georgia" w:hAnsi="Georgia"/>
          <w:b/>
          <w:color w:val="C00000"/>
          <w:sz w:val="28"/>
          <w:szCs w:val="28"/>
        </w:rPr>
        <w:t xml:space="preserve">Lee Sung  </w:t>
      </w:r>
      <w:r w:rsidR="00A26395" w:rsidRPr="00A26395">
        <w:rPr>
          <w:rFonts w:ascii="Georgia" w:hAnsi="Georgia"/>
          <w:b/>
          <w:color w:val="C00000"/>
          <w:sz w:val="28"/>
          <w:szCs w:val="28"/>
        </w:rPr>
        <w:drawing>
          <wp:inline distT="0" distB="0" distL="0" distR="0">
            <wp:extent cx="2663651" cy="1820901"/>
            <wp:effectExtent l="19050" t="0" r="3349" b="0"/>
            <wp:docPr id="3" name="Picture 1" descr="Betty Lee Sung, 98, pioneering scholar of Chinese i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y Lee Sung, 98, pioneering scholar of Chinese in Americ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75" t="2162" r="2949" b="2162"/>
                    <a:stretch>
                      <a:fillRect/>
                    </a:stretch>
                  </pic:blipFill>
                  <pic:spPr bwMode="auto">
                    <a:xfrm>
                      <a:off x="0" y="0"/>
                      <a:ext cx="2663651" cy="1820901"/>
                    </a:xfrm>
                    <a:prstGeom prst="rect">
                      <a:avLst/>
                    </a:prstGeom>
                    <a:noFill/>
                    <a:ln>
                      <a:noFill/>
                    </a:ln>
                  </pic:spPr>
                </pic:pic>
              </a:graphicData>
            </a:graphic>
          </wp:inline>
        </w:drawing>
      </w:r>
    </w:p>
    <w:p w:rsidR="00765070" w:rsidRDefault="00765070" w:rsidP="00765070">
      <w:pPr>
        <w:shd w:val="clear" w:color="auto" w:fill="FFFFFF"/>
        <w:spacing w:before="120" w:after="120" w:line="240" w:lineRule="auto"/>
        <w:rPr>
          <w:rFonts w:ascii="Georgia" w:hAnsi="Georgia"/>
          <w:sz w:val="24"/>
          <w:szCs w:val="24"/>
        </w:rPr>
      </w:pPr>
      <w:r>
        <w:rPr>
          <w:rFonts w:ascii="Georgia" w:hAnsi="Georgia"/>
          <w:sz w:val="24"/>
          <w:szCs w:val="24"/>
        </w:rPr>
        <w:t xml:space="preserve">In January 2023 we lost another great Chinese American Heroine.   Many of us don't know her, but our Historian worked with her a few years ago, and she was added to the Chinese American Heroes website.  That heroine was </w:t>
      </w:r>
      <w:r w:rsidRPr="005C7E73">
        <w:rPr>
          <w:rFonts w:ascii="Georgia" w:hAnsi="Georgia"/>
          <w:b/>
          <w:color w:val="002060"/>
          <w:sz w:val="24"/>
          <w:szCs w:val="24"/>
        </w:rPr>
        <w:t>Betty Lee Song</w:t>
      </w:r>
      <w:r>
        <w:rPr>
          <w:rFonts w:ascii="Georgia" w:hAnsi="Georgia"/>
          <w:sz w:val="24"/>
          <w:szCs w:val="24"/>
        </w:rPr>
        <w:t xml:space="preserve"> born in 1924 in New York City.  </w:t>
      </w:r>
    </w:p>
    <w:p w:rsidR="00765070" w:rsidRPr="00A26A8B" w:rsidRDefault="00765070" w:rsidP="00765070">
      <w:pPr>
        <w:shd w:val="clear" w:color="auto" w:fill="FFFFFF"/>
        <w:spacing w:before="120" w:after="120" w:line="240" w:lineRule="auto"/>
        <w:rPr>
          <w:rFonts w:ascii="Georgia" w:hAnsi="Georgia"/>
          <w:sz w:val="24"/>
          <w:szCs w:val="24"/>
        </w:rPr>
      </w:pPr>
      <w:r>
        <w:rPr>
          <w:rFonts w:ascii="Georgia" w:eastAsia="Times New Roman" w:hAnsi="Georgia" w:cs="Arial"/>
          <w:bCs/>
          <w:color w:val="202122"/>
          <w:sz w:val="24"/>
          <w:szCs w:val="24"/>
        </w:rPr>
        <w:t xml:space="preserve">Betty Lee Sung, her parents were </w:t>
      </w:r>
      <w:r w:rsidRPr="00A26A8B">
        <w:rPr>
          <w:rFonts w:ascii="Georgia" w:eastAsia="Times New Roman" w:hAnsi="Georgia" w:cs="Arial"/>
          <w:bCs/>
          <w:color w:val="202122"/>
          <w:sz w:val="24"/>
          <w:szCs w:val="24"/>
        </w:rPr>
        <w:t xml:space="preserve">immigrants who </w:t>
      </w:r>
      <w:r>
        <w:rPr>
          <w:rFonts w:ascii="Georgia" w:eastAsia="Times New Roman" w:hAnsi="Georgia" w:cs="Arial"/>
          <w:bCs/>
          <w:color w:val="202122"/>
          <w:sz w:val="24"/>
          <w:szCs w:val="24"/>
        </w:rPr>
        <w:t>took her to</w:t>
      </w:r>
      <w:r w:rsidRPr="00A26A8B">
        <w:rPr>
          <w:rFonts w:ascii="Georgia" w:eastAsia="Times New Roman" w:hAnsi="Georgia" w:cs="Arial"/>
          <w:bCs/>
          <w:color w:val="202122"/>
          <w:sz w:val="24"/>
          <w:szCs w:val="24"/>
        </w:rPr>
        <w:t xml:space="preserve"> China during the Depression, </w:t>
      </w:r>
      <w:r>
        <w:rPr>
          <w:rFonts w:ascii="Georgia" w:eastAsia="Times New Roman" w:hAnsi="Georgia" w:cs="Arial"/>
          <w:bCs/>
          <w:color w:val="202122"/>
          <w:sz w:val="24"/>
          <w:szCs w:val="24"/>
        </w:rPr>
        <w:t xml:space="preserve">then </w:t>
      </w:r>
      <w:r w:rsidRPr="00A26A8B">
        <w:rPr>
          <w:rFonts w:ascii="Georgia" w:eastAsia="Times New Roman" w:hAnsi="Georgia" w:cs="Arial"/>
          <w:bCs/>
          <w:color w:val="202122"/>
          <w:sz w:val="24"/>
          <w:szCs w:val="24"/>
        </w:rPr>
        <w:t>escaped the invading</w:t>
      </w:r>
      <w:r>
        <w:rPr>
          <w:rFonts w:ascii="Georgia" w:eastAsia="Times New Roman" w:hAnsi="Georgia" w:cs="Arial"/>
          <w:bCs/>
          <w:color w:val="202122"/>
          <w:sz w:val="24"/>
          <w:szCs w:val="24"/>
        </w:rPr>
        <w:t xml:space="preserve"> Japanese as a teenager and struggled to mak</w:t>
      </w:r>
      <w:r w:rsidRPr="00A26A8B">
        <w:rPr>
          <w:rFonts w:ascii="Georgia" w:eastAsia="Times New Roman" w:hAnsi="Georgia" w:cs="Arial"/>
          <w:bCs/>
          <w:color w:val="202122"/>
          <w:sz w:val="24"/>
          <w:szCs w:val="24"/>
        </w:rPr>
        <w:t>e her way back to the United States</w:t>
      </w:r>
      <w:r>
        <w:rPr>
          <w:rFonts w:ascii="Georgia" w:eastAsia="Times New Roman" w:hAnsi="Georgia" w:cs="Arial"/>
          <w:bCs/>
          <w:color w:val="202122"/>
          <w:sz w:val="24"/>
          <w:szCs w:val="24"/>
        </w:rPr>
        <w:t>.</w:t>
      </w:r>
    </w:p>
    <w:p w:rsidR="00765070" w:rsidRDefault="00765070" w:rsidP="00765070">
      <w:pPr>
        <w:shd w:val="clear" w:color="auto" w:fill="FFFFFF"/>
        <w:spacing w:before="120" w:after="120" w:line="240" w:lineRule="auto"/>
        <w:rPr>
          <w:rFonts w:ascii="Georgia" w:hAnsi="Georgia"/>
          <w:sz w:val="24"/>
          <w:szCs w:val="24"/>
        </w:rPr>
      </w:pPr>
      <w:r>
        <w:rPr>
          <w:rFonts w:ascii="Georgia" w:hAnsi="Georgia"/>
          <w:sz w:val="24"/>
          <w:szCs w:val="24"/>
        </w:rPr>
        <w:t xml:space="preserve">She was very active during WWII with the Voice of America and also worked at the </w:t>
      </w:r>
      <w:r w:rsidRPr="00DA2364">
        <w:rPr>
          <w:rFonts w:ascii="Georgia" w:eastAsia="Times New Roman" w:hAnsi="Georgia" w:cs="Arial"/>
          <w:bCs/>
          <w:color w:val="202122"/>
          <w:sz w:val="24"/>
          <w:szCs w:val="24"/>
        </w:rPr>
        <w:t>Library of Congress translating Chinese maps for the Army during World War II</w:t>
      </w:r>
    </w:p>
    <w:p w:rsidR="00765070" w:rsidRDefault="00765070" w:rsidP="00765070">
      <w:pPr>
        <w:shd w:val="clear" w:color="auto" w:fill="FFFFFF"/>
        <w:spacing w:before="120" w:after="120" w:line="240" w:lineRule="auto"/>
        <w:rPr>
          <w:rFonts w:ascii="Georgia" w:eastAsia="Times New Roman" w:hAnsi="Georgia" w:cs="Arial"/>
          <w:b/>
          <w:bCs/>
          <w:color w:val="202122"/>
          <w:sz w:val="24"/>
          <w:szCs w:val="24"/>
        </w:rPr>
      </w:pPr>
      <w:r>
        <w:rPr>
          <w:rFonts w:ascii="Georgia" w:hAnsi="Georgia"/>
          <w:sz w:val="24"/>
          <w:szCs w:val="24"/>
        </w:rPr>
        <w:t xml:space="preserve">And after the war, Dr  </w:t>
      </w:r>
      <w:r w:rsidRPr="00DA2364">
        <w:rPr>
          <w:rFonts w:ascii="Georgia" w:eastAsia="Times New Roman" w:hAnsi="Georgia" w:cs="Arial"/>
          <w:bCs/>
          <w:color w:val="202122"/>
          <w:sz w:val="24"/>
          <w:szCs w:val="24"/>
        </w:rPr>
        <w:t>Sung founded an Asian American studies program at City College of New York, billed as the first in the eastern United States. She was the chair of the department of Asian studies there when she retired in 1992</w:t>
      </w:r>
      <w:r w:rsidRPr="00D1465B">
        <w:rPr>
          <w:rFonts w:ascii="Georgia" w:eastAsia="Times New Roman" w:hAnsi="Georgia" w:cs="Arial"/>
          <w:b/>
          <w:bCs/>
          <w:color w:val="202122"/>
          <w:sz w:val="24"/>
          <w:szCs w:val="24"/>
        </w:rPr>
        <w:t>.</w:t>
      </w:r>
    </w:p>
    <w:p w:rsidR="00765070" w:rsidRPr="00DA2364" w:rsidRDefault="00765070" w:rsidP="00765070">
      <w:pPr>
        <w:shd w:val="clear" w:color="auto" w:fill="FFFFFF"/>
        <w:spacing w:before="120" w:after="120" w:line="240" w:lineRule="auto"/>
        <w:rPr>
          <w:rFonts w:ascii="Georgia" w:eastAsia="Times New Roman" w:hAnsi="Georgia" w:cs="Arial"/>
          <w:bCs/>
          <w:color w:val="202122"/>
          <w:sz w:val="24"/>
          <w:szCs w:val="24"/>
        </w:rPr>
      </w:pPr>
      <w:r w:rsidRPr="00DA2364">
        <w:rPr>
          <w:rFonts w:ascii="Georgia" w:eastAsia="Times New Roman" w:hAnsi="Georgia" w:cs="Arial"/>
          <w:bCs/>
          <w:color w:val="202122"/>
          <w:sz w:val="24"/>
          <w:szCs w:val="24"/>
        </w:rPr>
        <w:t xml:space="preserve">Her </w:t>
      </w:r>
      <w:r>
        <w:rPr>
          <w:rFonts w:ascii="Georgia" w:eastAsia="Times New Roman" w:hAnsi="Georgia" w:cs="Arial"/>
          <w:bCs/>
          <w:color w:val="202122"/>
          <w:sz w:val="24"/>
          <w:szCs w:val="24"/>
        </w:rPr>
        <w:t xml:space="preserve">post retirement life was most interesting and noteworthy as </w:t>
      </w:r>
      <w:r w:rsidRPr="00DA2364">
        <w:rPr>
          <w:rFonts w:ascii="Georgia" w:eastAsia="Times New Roman" w:hAnsi="Georgia" w:cs="Arial"/>
          <w:bCs/>
          <w:color w:val="202122"/>
          <w:sz w:val="24"/>
          <w:szCs w:val="24"/>
        </w:rPr>
        <w:t>she devoted the  three years to cataloging a database of 12,000 detailed immigrant records stored in 581 boxes that she had discovered in a National Archives warehouse in Bayonne, N.J.</w:t>
      </w:r>
    </w:p>
    <w:p w:rsidR="00D1465B" w:rsidRDefault="00DA2364" w:rsidP="00765070">
      <w:pPr>
        <w:rPr>
          <w:rFonts w:ascii="Georgia" w:eastAsia="Times New Roman" w:hAnsi="Georgia" w:cs="Arial"/>
          <w:b/>
          <w:bCs/>
          <w:color w:val="202122"/>
          <w:sz w:val="24"/>
          <w:szCs w:val="24"/>
        </w:rPr>
      </w:pPr>
      <w:r>
        <w:rPr>
          <w:rFonts w:ascii="Georgia" w:hAnsi="Georgia"/>
          <w:sz w:val="24"/>
          <w:szCs w:val="24"/>
        </w:rPr>
        <w:t xml:space="preserve"> </w:t>
      </w:r>
      <w:r w:rsidR="00D1465B">
        <w:rPr>
          <w:rFonts w:ascii="Georgia" w:eastAsia="Times New Roman" w:hAnsi="Georgia" w:cs="Arial"/>
          <w:b/>
          <w:bCs/>
          <w:color w:val="202122"/>
          <w:sz w:val="24"/>
          <w:szCs w:val="24"/>
        </w:rPr>
        <w:t>=======================================================</w:t>
      </w:r>
    </w:p>
    <w:p w:rsidR="00A26395" w:rsidRDefault="00A26395" w:rsidP="00A376FB">
      <w:pPr>
        <w:shd w:val="clear" w:color="auto" w:fill="FFFFFF"/>
        <w:spacing w:before="120" w:after="120" w:line="240" w:lineRule="auto"/>
        <w:rPr>
          <w:rFonts w:ascii="Georgia" w:eastAsia="Times New Roman" w:hAnsi="Georgia" w:cs="Arial"/>
          <w:b/>
          <w:bCs/>
          <w:color w:val="202122"/>
          <w:sz w:val="24"/>
          <w:szCs w:val="24"/>
        </w:rPr>
      </w:pPr>
      <w:r>
        <w:rPr>
          <w:rFonts w:ascii="Georgia" w:eastAsia="Times New Roman" w:hAnsi="Georgia" w:cs="Arial"/>
          <w:b/>
          <w:bCs/>
          <w:color w:val="202122"/>
          <w:sz w:val="24"/>
          <w:szCs w:val="24"/>
        </w:rPr>
        <w:t>From Wikipedia:</w:t>
      </w:r>
    </w:p>
    <w:p w:rsidR="00A376FB" w:rsidRPr="00A376FB" w:rsidRDefault="00A376FB" w:rsidP="00A376FB">
      <w:pPr>
        <w:shd w:val="clear" w:color="auto" w:fill="FFFFFF"/>
        <w:spacing w:before="120" w:after="120" w:line="240" w:lineRule="auto"/>
        <w:rPr>
          <w:rFonts w:ascii="Georgia" w:eastAsia="Times New Roman" w:hAnsi="Georgia" w:cs="Arial"/>
          <w:color w:val="202122"/>
          <w:sz w:val="24"/>
          <w:szCs w:val="24"/>
        </w:rPr>
      </w:pPr>
      <w:r w:rsidRPr="00A376FB">
        <w:rPr>
          <w:rFonts w:ascii="Georgia" w:eastAsia="Times New Roman" w:hAnsi="Georgia" w:cs="Arial"/>
          <w:b/>
          <w:bCs/>
          <w:color w:val="202122"/>
          <w:sz w:val="24"/>
          <w:szCs w:val="24"/>
        </w:rPr>
        <w:t>Betty Lee Sung</w:t>
      </w:r>
      <w:r w:rsidRPr="00A376FB">
        <w:rPr>
          <w:rFonts w:ascii="Georgia" w:eastAsia="Times New Roman" w:hAnsi="Georgia" w:cs="Arial"/>
          <w:color w:val="202122"/>
          <w:sz w:val="24"/>
          <w:szCs w:val="24"/>
        </w:rPr>
        <w:t> (October 3, 1924 – January 19, 2023) was an American activist, author, and professor at </w:t>
      </w:r>
      <w:hyperlink r:id="rId8" w:tooltip="City University of New York" w:history="1">
        <w:r w:rsidRPr="00A376FB">
          <w:rPr>
            <w:rFonts w:ascii="Georgia" w:eastAsia="Times New Roman" w:hAnsi="Georgia" w:cs="Arial"/>
            <w:color w:val="3366CC"/>
            <w:sz w:val="24"/>
            <w:szCs w:val="24"/>
          </w:rPr>
          <w:t>City University of New York</w:t>
        </w:r>
      </w:hyperlink>
      <w:r w:rsidRPr="00A376FB">
        <w:rPr>
          <w:rFonts w:ascii="Georgia" w:eastAsia="Times New Roman" w:hAnsi="Georgia" w:cs="Arial"/>
          <w:color w:val="202122"/>
          <w:sz w:val="24"/>
          <w:szCs w:val="24"/>
        </w:rPr>
        <w:t> (CUNY). As a scholar of </w:t>
      </w:r>
      <w:hyperlink r:id="rId9" w:tooltip="Asian American studies" w:history="1">
        <w:r w:rsidRPr="00A376FB">
          <w:rPr>
            <w:rFonts w:ascii="Georgia" w:eastAsia="Times New Roman" w:hAnsi="Georgia" w:cs="Arial"/>
            <w:color w:val="3366CC"/>
            <w:sz w:val="24"/>
            <w:szCs w:val="24"/>
          </w:rPr>
          <w:t>Asian American studies</w:t>
        </w:r>
      </w:hyperlink>
      <w:r w:rsidRPr="00A376FB">
        <w:rPr>
          <w:rFonts w:ascii="Georgia" w:eastAsia="Times New Roman" w:hAnsi="Georgia" w:cs="Arial"/>
          <w:color w:val="202122"/>
          <w:sz w:val="24"/>
          <w:szCs w:val="24"/>
        </w:rPr>
        <w:t>, her several publications on Asian American race issues have been recognized as an influential force in advancing the rights of Asian Americans and immigrants in the United States.</w:t>
      </w:r>
      <w:hyperlink r:id="rId10" w:anchor="cite_note-1" w:history="1">
        <w:r w:rsidRPr="00A376FB">
          <w:rPr>
            <w:rFonts w:ascii="Georgia" w:eastAsia="Times New Roman" w:hAnsi="Georgia" w:cs="Arial"/>
            <w:color w:val="3366CC"/>
            <w:sz w:val="24"/>
            <w:szCs w:val="24"/>
            <w:vertAlign w:val="superscript"/>
          </w:rPr>
          <w:t>[1]</w:t>
        </w:r>
      </w:hyperlink>
      <w:r w:rsidRPr="00A376FB">
        <w:rPr>
          <w:rFonts w:ascii="Georgia" w:eastAsia="Times New Roman" w:hAnsi="Georgia" w:cs="Arial"/>
          <w:color w:val="202122"/>
          <w:sz w:val="24"/>
          <w:szCs w:val="24"/>
        </w:rPr>
        <w:t> Sung was awarded an honorary doctorate from the </w:t>
      </w:r>
      <w:hyperlink r:id="rId11" w:tooltip="State University of New York at Old Westbury" w:history="1">
        <w:r w:rsidRPr="00A376FB">
          <w:rPr>
            <w:rFonts w:ascii="Georgia" w:eastAsia="Times New Roman" w:hAnsi="Georgia" w:cs="Arial"/>
            <w:color w:val="3366CC"/>
            <w:sz w:val="24"/>
            <w:szCs w:val="24"/>
          </w:rPr>
          <w:t>State University of New York Old Westbury</w:t>
        </w:r>
      </w:hyperlink>
      <w:r w:rsidRPr="00A376FB">
        <w:rPr>
          <w:rFonts w:ascii="Georgia" w:eastAsia="Times New Roman" w:hAnsi="Georgia" w:cs="Arial"/>
          <w:color w:val="202122"/>
          <w:sz w:val="24"/>
          <w:szCs w:val="24"/>
        </w:rPr>
        <w:t> in 1996.</w:t>
      </w:r>
      <w:hyperlink r:id="rId12" w:anchor="cite_note-2" w:history="1">
        <w:r w:rsidRPr="00A376FB">
          <w:rPr>
            <w:rFonts w:ascii="Georgia" w:eastAsia="Times New Roman" w:hAnsi="Georgia" w:cs="Arial"/>
            <w:color w:val="3366CC"/>
            <w:sz w:val="24"/>
            <w:szCs w:val="24"/>
            <w:vertAlign w:val="superscript"/>
          </w:rPr>
          <w:t>[2]</w:t>
        </w:r>
      </w:hyperlink>
    </w:p>
    <w:p w:rsidR="00A376FB" w:rsidRPr="00A376FB" w:rsidRDefault="00A376FB" w:rsidP="00A376F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24"/>
          <w:szCs w:val="24"/>
        </w:rPr>
      </w:pPr>
      <w:r w:rsidRPr="00A376FB">
        <w:rPr>
          <w:rFonts w:ascii="Georgia" w:eastAsia="Times New Roman" w:hAnsi="Georgia" w:cs="Times New Roman"/>
          <w:color w:val="000000"/>
          <w:sz w:val="24"/>
          <w:szCs w:val="24"/>
        </w:rPr>
        <w:t>Biography</w:t>
      </w:r>
      <w:r w:rsidRPr="00A376FB">
        <w:rPr>
          <w:rFonts w:ascii="Georgia" w:eastAsia="Times New Roman" w:hAnsi="Georgia" w:cs="Arial"/>
          <w:color w:val="54595D"/>
          <w:sz w:val="24"/>
          <w:szCs w:val="24"/>
        </w:rPr>
        <w:t>[</w:t>
      </w:r>
      <w:hyperlink r:id="rId13" w:tooltip="Edit section: Biography" w:history="1">
        <w:r w:rsidRPr="00A376FB">
          <w:rPr>
            <w:rFonts w:ascii="Georgia" w:eastAsia="Times New Roman" w:hAnsi="Georgia" w:cs="Arial"/>
            <w:color w:val="3366CC"/>
            <w:sz w:val="24"/>
            <w:szCs w:val="24"/>
          </w:rPr>
          <w:t>edit</w:t>
        </w:r>
      </w:hyperlink>
      <w:r w:rsidRPr="00A376FB">
        <w:rPr>
          <w:rFonts w:ascii="Georgia" w:eastAsia="Times New Roman" w:hAnsi="Georgia" w:cs="Arial"/>
          <w:color w:val="54595D"/>
          <w:sz w:val="24"/>
          <w:szCs w:val="24"/>
        </w:rPr>
        <w:t>]</w:t>
      </w:r>
    </w:p>
    <w:p w:rsidR="00A376FB" w:rsidRPr="00A376FB" w:rsidRDefault="00A376FB" w:rsidP="00A376FB">
      <w:pPr>
        <w:shd w:val="clear" w:color="auto" w:fill="FFFFFF"/>
        <w:spacing w:before="120" w:after="120" w:line="240" w:lineRule="auto"/>
        <w:rPr>
          <w:rFonts w:ascii="Georgia" w:eastAsia="Times New Roman" w:hAnsi="Georgia" w:cs="Arial"/>
          <w:color w:val="202122"/>
          <w:sz w:val="24"/>
          <w:szCs w:val="24"/>
        </w:rPr>
      </w:pPr>
      <w:r w:rsidRPr="00A376FB">
        <w:rPr>
          <w:rFonts w:ascii="Georgia" w:eastAsia="Times New Roman" w:hAnsi="Georgia" w:cs="Arial"/>
          <w:color w:val="202122"/>
          <w:sz w:val="24"/>
          <w:szCs w:val="24"/>
        </w:rPr>
        <w:t>Born in </w:t>
      </w:r>
      <w:hyperlink r:id="rId14" w:tooltip="Baltimore" w:history="1">
        <w:r w:rsidRPr="00A376FB">
          <w:rPr>
            <w:rFonts w:ascii="Georgia" w:eastAsia="Times New Roman" w:hAnsi="Georgia" w:cs="Arial"/>
            <w:color w:val="3366CC"/>
            <w:sz w:val="24"/>
            <w:szCs w:val="24"/>
          </w:rPr>
          <w:t>Baltimore, Maryland</w:t>
        </w:r>
      </w:hyperlink>
      <w:r w:rsidRPr="00A376FB">
        <w:rPr>
          <w:rFonts w:ascii="Georgia" w:eastAsia="Times New Roman" w:hAnsi="Georgia" w:cs="Arial"/>
          <w:color w:val="202122"/>
          <w:sz w:val="24"/>
          <w:szCs w:val="24"/>
        </w:rPr>
        <w:t>, on October 3, 1924,</w:t>
      </w:r>
      <w:hyperlink r:id="rId15" w:anchor="cite_note-:2-3" w:history="1">
        <w:r w:rsidRPr="00A376FB">
          <w:rPr>
            <w:rFonts w:ascii="Georgia" w:eastAsia="Times New Roman" w:hAnsi="Georgia" w:cs="Arial"/>
            <w:color w:val="3366CC"/>
            <w:sz w:val="24"/>
            <w:szCs w:val="24"/>
            <w:vertAlign w:val="superscript"/>
          </w:rPr>
          <w:t>[3]</w:t>
        </w:r>
      </w:hyperlink>
      <w:r w:rsidRPr="00A376FB">
        <w:rPr>
          <w:rFonts w:ascii="Georgia" w:eastAsia="Times New Roman" w:hAnsi="Georgia" w:cs="Arial"/>
          <w:color w:val="202122"/>
          <w:sz w:val="24"/>
          <w:szCs w:val="24"/>
        </w:rPr>
        <w:t> </w:t>
      </w:r>
      <w:proofErr w:type="spellStart"/>
      <w:r w:rsidRPr="00A376FB">
        <w:rPr>
          <w:rFonts w:ascii="Georgia" w:eastAsia="Times New Roman" w:hAnsi="Georgia" w:cs="Arial"/>
          <w:color w:val="202122"/>
          <w:sz w:val="24"/>
          <w:szCs w:val="24"/>
        </w:rPr>
        <w:t>Sung's</w:t>
      </w:r>
      <w:proofErr w:type="spellEnd"/>
      <w:r w:rsidRPr="00A376FB">
        <w:rPr>
          <w:rFonts w:ascii="Georgia" w:eastAsia="Times New Roman" w:hAnsi="Georgia" w:cs="Arial"/>
          <w:color w:val="202122"/>
          <w:sz w:val="24"/>
          <w:szCs w:val="24"/>
        </w:rPr>
        <w:t xml:space="preserve"> interest in the history of Chinese Americans was shaped by her own experience as a child of Chinese immigrant parents. When Sung was nine, her father briefly took the family back to their hometown, </w:t>
      </w:r>
      <w:proofErr w:type="spellStart"/>
      <w:r w:rsidR="00256DA9" w:rsidRPr="00A376FB">
        <w:rPr>
          <w:rFonts w:ascii="Georgia" w:eastAsia="Times New Roman" w:hAnsi="Georgia" w:cs="Arial"/>
          <w:color w:val="202122"/>
          <w:sz w:val="24"/>
          <w:szCs w:val="24"/>
        </w:rPr>
        <w:fldChar w:fldCharType="begin"/>
      </w:r>
      <w:r w:rsidRPr="00A376FB">
        <w:rPr>
          <w:rFonts w:ascii="Georgia" w:eastAsia="Times New Roman" w:hAnsi="Georgia" w:cs="Arial"/>
          <w:color w:val="202122"/>
          <w:sz w:val="24"/>
          <w:szCs w:val="24"/>
        </w:rPr>
        <w:instrText xml:space="preserve"> HYPERLINK "https://en.wikipedia.org/wiki/Taishan,_Guangdong" \o "Taishan, Guangdong" </w:instrText>
      </w:r>
      <w:r w:rsidR="00256DA9" w:rsidRPr="00A376FB">
        <w:rPr>
          <w:rFonts w:ascii="Georgia" w:eastAsia="Times New Roman" w:hAnsi="Georgia" w:cs="Arial"/>
          <w:color w:val="202122"/>
          <w:sz w:val="24"/>
          <w:szCs w:val="24"/>
        </w:rPr>
        <w:fldChar w:fldCharType="separate"/>
      </w:r>
      <w:r w:rsidRPr="00A376FB">
        <w:rPr>
          <w:rFonts w:ascii="Georgia" w:eastAsia="Times New Roman" w:hAnsi="Georgia" w:cs="Arial"/>
          <w:color w:val="3366CC"/>
          <w:sz w:val="24"/>
          <w:szCs w:val="24"/>
        </w:rPr>
        <w:t>Taishan</w:t>
      </w:r>
      <w:proofErr w:type="spellEnd"/>
      <w:r w:rsidR="00256DA9" w:rsidRPr="00A376FB">
        <w:rPr>
          <w:rFonts w:ascii="Georgia" w:eastAsia="Times New Roman" w:hAnsi="Georgia" w:cs="Arial"/>
          <w:color w:val="202122"/>
          <w:sz w:val="24"/>
          <w:szCs w:val="24"/>
        </w:rPr>
        <w:fldChar w:fldCharType="end"/>
      </w:r>
      <w:r w:rsidRPr="00A376FB">
        <w:rPr>
          <w:rFonts w:ascii="Georgia" w:eastAsia="Times New Roman" w:hAnsi="Georgia" w:cs="Arial"/>
          <w:color w:val="202122"/>
          <w:sz w:val="24"/>
          <w:szCs w:val="24"/>
        </w:rPr>
        <w:t xml:space="preserve">, but the family returned to Washington D.C. before Guangdong was captured by the Japanese during World War II. While growing up in Washington D.C., Sung and her family faced discrimination as Chinese immigrants. The treatment </w:t>
      </w:r>
      <w:r w:rsidRPr="00A376FB">
        <w:rPr>
          <w:rFonts w:ascii="Georgia" w:eastAsia="Times New Roman" w:hAnsi="Georgia" w:cs="Arial"/>
          <w:color w:val="202122"/>
          <w:sz w:val="24"/>
          <w:szCs w:val="24"/>
        </w:rPr>
        <w:lastRenderedPageBreak/>
        <w:t>towards Chinese people in the United States was so severe that Sung recalled how her family largely avoided public areas like the movies or swimming pools.</w:t>
      </w:r>
      <w:hyperlink r:id="rId16" w:anchor="cite_note-:0-4" w:history="1">
        <w:r w:rsidRPr="00A376FB">
          <w:rPr>
            <w:rFonts w:ascii="Georgia" w:eastAsia="Times New Roman" w:hAnsi="Georgia" w:cs="Arial"/>
            <w:color w:val="3366CC"/>
            <w:sz w:val="24"/>
            <w:szCs w:val="24"/>
            <w:vertAlign w:val="superscript"/>
          </w:rPr>
          <w:t>[4]</w:t>
        </w:r>
      </w:hyperlink>
    </w:p>
    <w:p w:rsidR="00A376FB" w:rsidRPr="00A376FB" w:rsidRDefault="00A376FB" w:rsidP="00A376FB">
      <w:pPr>
        <w:shd w:val="clear" w:color="auto" w:fill="FFFFFF"/>
        <w:spacing w:before="120" w:after="120" w:line="240" w:lineRule="auto"/>
        <w:rPr>
          <w:rFonts w:ascii="Georgia" w:eastAsia="Times New Roman" w:hAnsi="Georgia" w:cs="Arial"/>
          <w:color w:val="202122"/>
          <w:sz w:val="24"/>
          <w:szCs w:val="24"/>
        </w:rPr>
      </w:pPr>
      <w:r w:rsidRPr="00A376FB">
        <w:rPr>
          <w:rFonts w:ascii="Georgia" w:eastAsia="Times New Roman" w:hAnsi="Georgia" w:cs="Arial"/>
          <w:color w:val="202122"/>
          <w:sz w:val="24"/>
          <w:szCs w:val="24"/>
        </w:rPr>
        <w:t>Defying her father's wish that she marry instead of furthering her education, she attended the University of Illinois on a full scholarship and graduated Phi Beta Kappa with a major in economics in 1948. Much later, she received a Master of Library Science degree from Queens College (1968) and a Ph.D. from the City University of New York (1982).</w:t>
      </w:r>
    </w:p>
    <w:p w:rsidR="00A376FB" w:rsidRPr="00A376FB" w:rsidRDefault="00A376FB" w:rsidP="00A376FB">
      <w:pPr>
        <w:shd w:val="clear" w:color="auto" w:fill="FFFFFF"/>
        <w:spacing w:before="120" w:after="120" w:line="240" w:lineRule="auto"/>
        <w:rPr>
          <w:rFonts w:ascii="Georgia" w:eastAsia="Times New Roman" w:hAnsi="Georgia" w:cs="Arial"/>
          <w:color w:val="202122"/>
          <w:sz w:val="24"/>
          <w:szCs w:val="24"/>
        </w:rPr>
      </w:pPr>
      <w:r w:rsidRPr="00A376FB">
        <w:rPr>
          <w:rFonts w:ascii="Georgia" w:eastAsia="Times New Roman" w:hAnsi="Georgia" w:cs="Arial"/>
          <w:color w:val="202122"/>
          <w:sz w:val="24"/>
          <w:szCs w:val="24"/>
        </w:rPr>
        <w:t xml:space="preserve">On February 22, 1948, she married </w:t>
      </w:r>
      <w:proofErr w:type="spellStart"/>
      <w:r w:rsidRPr="00A376FB">
        <w:rPr>
          <w:rFonts w:ascii="Georgia" w:eastAsia="Times New Roman" w:hAnsi="Georgia" w:cs="Arial"/>
          <w:color w:val="202122"/>
          <w:sz w:val="24"/>
          <w:szCs w:val="24"/>
        </w:rPr>
        <w:t>Hsi</w:t>
      </w:r>
      <w:proofErr w:type="spellEnd"/>
      <w:r w:rsidRPr="00A376FB">
        <w:rPr>
          <w:rFonts w:ascii="Georgia" w:eastAsia="Times New Roman" w:hAnsi="Georgia" w:cs="Arial"/>
          <w:color w:val="202122"/>
          <w:sz w:val="24"/>
          <w:szCs w:val="24"/>
        </w:rPr>
        <w:t>-Yuan Sung; they divorced in 1966. She had four children from her first marriage.</w:t>
      </w:r>
      <w:hyperlink r:id="rId17" w:anchor="cite_note-:2-3" w:history="1">
        <w:r w:rsidRPr="00A376FB">
          <w:rPr>
            <w:rFonts w:ascii="Georgia" w:eastAsia="Times New Roman" w:hAnsi="Georgia" w:cs="Arial"/>
            <w:color w:val="3366CC"/>
            <w:sz w:val="24"/>
            <w:szCs w:val="24"/>
            <w:vertAlign w:val="superscript"/>
          </w:rPr>
          <w:t>[3]</w:t>
        </w:r>
      </w:hyperlink>
      <w:r w:rsidRPr="00A376FB">
        <w:rPr>
          <w:rFonts w:ascii="Georgia" w:eastAsia="Times New Roman" w:hAnsi="Georgia" w:cs="Arial"/>
          <w:color w:val="202122"/>
          <w:sz w:val="24"/>
          <w:szCs w:val="24"/>
        </w:rPr>
        <w:t xml:space="preserve"> Her second marriage to Charles </w:t>
      </w:r>
      <w:proofErr w:type="spellStart"/>
      <w:r w:rsidRPr="00A376FB">
        <w:rPr>
          <w:rFonts w:ascii="Georgia" w:eastAsia="Times New Roman" w:hAnsi="Georgia" w:cs="Arial"/>
          <w:color w:val="202122"/>
          <w:sz w:val="24"/>
          <w:szCs w:val="24"/>
        </w:rPr>
        <w:t>Chia</w:t>
      </w:r>
      <w:proofErr w:type="spellEnd"/>
      <w:r w:rsidRPr="00A376FB">
        <w:rPr>
          <w:rFonts w:ascii="Georgia" w:eastAsia="Times New Roman" w:hAnsi="Georgia" w:cs="Arial"/>
          <w:color w:val="202122"/>
          <w:sz w:val="24"/>
          <w:szCs w:val="24"/>
        </w:rPr>
        <w:t xml:space="preserve"> </w:t>
      </w:r>
      <w:proofErr w:type="spellStart"/>
      <w:r w:rsidRPr="00A376FB">
        <w:rPr>
          <w:rFonts w:ascii="Georgia" w:eastAsia="Times New Roman" w:hAnsi="Georgia" w:cs="Arial"/>
          <w:color w:val="202122"/>
          <w:sz w:val="24"/>
          <w:szCs w:val="24"/>
        </w:rPr>
        <w:t>Mou</w:t>
      </w:r>
      <w:proofErr w:type="spellEnd"/>
      <w:r w:rsidRPr="00A376FB">
        <w:rPr>
          <w:rFonts w:ascii="Georgia" w:eastAsia="Times New Roman" w:hAnsi="Georgia" w:cs="Arial"/>
          <w:color w:val="202122"/>
          <w:sz w:val="24"/>
          <w:szCs w:val="24"/>
        </w:rPr>
        <w:t xml:space="preserve"> Chung took place on July 23, 1972.</w:t>
      </w:r>
      <w:hyperlink r:id="rId18" w:anchor="cite_note-:2-3" w:history="1">
        <w:r w:rsidRPr="00A376FB">
          <w:rPr>
            <w:rFonts w:ascii="Georgia" w:eastAsia="Times New Roman" w:hAnsi="Georgia" w:cs="Arial"/>
            <w:color w:val="3366CC"/>
            <w:sz w:val="24"/>
            <w:szCs w:val="24"/>
            <w:vertAlign w:val="superscript"/>
          </w:rPr>
          <w:t>[3]</w:t>
        </w:r>
      </w:hyperlink>
      <w:r w:rsidRPr="00A376FB">
        <w:rPr>
          <w:rFonts w:ascii="Georgia" w:eastAsia="Times New Roman" w:hAnsi="Georgia" w:cs="Arial"/>
          <w:color w:val="202122"/>
          <w:sz w:val="24"/>
          <w:szCs w:val="24"/>
        </w:rPr>
        <w:t> In 1983, she and Charles moved to his apartment in Manhattan, and she became even more active in the Chinatown community, leading rallies, meeting political leaders and supporting Chinese American candidates for political office. In 2013, Charles filed a Petition for Dissolution of his marriage to Betty.</w:t>
      </w:r>
    </w:p>
    <w:p w:rsidR="00A376FB" w:rsidRPr="00A376FB" w:rsidRDefault="00A376FB" w:rsidP="00A376FB">
      <w:pPr>
        <w:shd w:val="clear" w:color="auto" w:fill="FFFFFF"/>
        <w:spacing w:before="120" w:after="120" w:line="240" w:lineRule="auto"/>
        <w:rPr>
          <w:rFonts w:ascii="Georgia" w:eastAsia="Times New Roman" w:hAnsi="Georgia" w:cs="Arial"/>
          <w:color w:val="202122"/>
          <w:sz w:val="24"/>
          <w:szCs w:val="24"/>
        </w:rPr>
      </w:pPr>
      <w:r w:rsidRPr="00A376FB">
        <w:rPr>
          <w:rFonts w:ascii="Georgia" w:eastAsia="Times New Roman" w:hAnsi="Georgia" w:cs="Arial"/>
          <w:color w:val="202122"/>
          <w:sz w:val="24"/>
          <w:szCs w:val="24"/>
        </w:rPr>
        <w:t>Sung moved to New York after graduating from University of Illinois and worked as a script writer for the </w:t>
      </w:r>
      <w:hyperlink r:id="rId19" w:tooltip="Voice of America" w:history="1">
        <w:r w:rsidRPr="00A376FB">
          <w:rPr>
            <w:rFonts w:ascii="Georgia" w:eastAsia="Times New Roman" w:hAnsi="Georgia" w:cs="Arial"/>
            <w:color w:val="3366CC"/>
            <w:sz w:val="24"/>
            <w:szCs w:val="24"/>
          </w:rPr>
          <w:t>Voice of America</w:t>
        </w:r>
      </w:hyperlink>
      <w:r w:rsidRPr="00A376FB">
        <w:rPr>
          <w:rFonts w:ascii="Georgia" w:eastAsia="Times New Roman" w:hAnsi="Georgia" w:cs="Arial"/>
          <w:color w:val="202122"/>
          <w:sz w:val="24"/>
          <w:szCs w:val="24"/>
        </w:rPr>
        <w:t>, where one of her programs "Chinese Activities" was focused on Chinese living in the United States. While doing research for her stories, Sung was struck by how most material, even in the Library of Congress, held inaccurate and often stereotypical assumptions about Chinese people and culture. This inspired Sung to write her first book, </w:t>
      </w:r>
      <w:r w:rsidRPr="00A376FB">
        <w:rPr>
          <w:rFonts w:ascii="Georgia" w:eastAsia="Times New Roman" w:hAnsi="Georgia" w:cs="Arial"/>
          <w:i/>
          <w:iCs/>
          <w:color w:val="202122"/>
          <w:sz w:val="24"/>
          <w:szCs w:val="24"/>
        </w:rPr>
        <w:t>Mountain of Gold: The Story of the Chinese in America.</w:t>
      </w:r>
    </w:p>
    <w:p w:rsidR="00A376FB" w:rsidRPr="00A376FB" w:rsidRDefault="00A376FB" w:rsidP="00A376FB">
      <w:pPr>
        <w:shd w:val="clear" w:color="auto" w:fill="FFFFFF"/>
        <w:spacing w:before="120" w:after="120" w:line="240" w:lineRule="auto"/>
        <w:rPr>
          <w:rFonts w:ascii="Georgia" w:eastAsia="Times New Roman" w:hAnsi="Georgia" w:cs="Arial"/>
          <w:color w:val="202122"/>
          <w:sz w:val="24"/>
          <w:szCs w:val="24"/>
        </w:rPr>
      </w:pPr>
      <w:r w:rsidRPr="00A376FB">
        <w:rPr>
          <w:rFonts w:ascii="Georgia" w:eastAsia="Times New Roman" w:hAnsi="Georgia" w:cs="Arial"/>
          <w:color w:val="202122"/>
          <w:sz w:val="24"/>
          <w:szCs w:val="24"/>
        </w:rPr>
        <w:t>After publishing </w:t>
      </w:r>
      <w:r w:rsidRPr="00A376FB">
        <w:rPr>
          <w:rFonts w:ascii="Georgia" w:eastAsia="Times New Roman" w:hAnsi="Georgia" w:cs="Arial"/>
          <w:i/>
          <w:iCs/>
          <w:color w:val="202122"/>
          <w:sz w:val="24"/>
          <w:szCs w:val="24"/>
        </w:rPr>
        <w:t>Mountain of Gold,</w:t>
      </w:r>
      <w:r w:rsidRPr="00A376FB">
        <w:rPr>
          <w:rFonts w:ascii="Georgia" w:eastAsia="Times New Roman" w:hAnsi="Georgia" w:cs="Arial"/>
          <w:color w:val="202122"/>
          <w:sz w:val="24"/>
          <w:szCs w:val="24"/>
        </w:rPr>
        <w:t> Sung was invited to join the Asian American Studies program at The City College of New York in 1970, where she advanced to the Chair of the Department of Asian Studies. She held this position until her retirement in 1992.</w:t>
      </w:r>
      <w:hyperlink r:id="rId20" w:anchor="cite_note-:0-4" w:history="1">
        <w:r w:rsidRPr="00A376FB">
          <w:rPr>
            <w:rFonts w:ascii="Georgia" w:eastAsia="Times New Roman" w:hAnsi="Georgia" w:cs="Arial"/>
            <w:color w:val="3366CC"/>
            <w:sz w:val="24"/>
            <w:szCs w:val="24"/>
            <w:vertAlign w:val="superscript"/>
          </w:rPr>
          <w:t>[4]</w:t>
        </w:r>
      </w:hyperlink>
      <w:r w:rsidRPr="00A376FB">
        <w:rPr>
          <w:rFonts w:ascii="Georgia" w:eastAsia="Times New Roman" w:hAnsi="Georgia" w:cs="Arial"/>
          <w:color w:val="202122"/>
          <w:sz w:val="24"/>
          <w:szCs w:val="24"/>
        </w:rPr>
        <w:t> She published 7 other scholarly works on the socio-economic profile of the Chinese in America, Chinese immigrant children, and intermarriage. In 2015, she wrote her memoirs </w:t>
      </w:r>
      <w:r w:rsidRPr="00A376FB">
        <w:rPr>
          <w:rFonts w:ascii="Georgia" w:eastAsia="Times New Roman" w:hAnsi="Georgia" w:cs="Arial"/>
          <w:i/>
          <w:iCs/>
          <w:color w:val="202122"/>
          <w:sz w:val="24"/>
          <w:szCs w:val="24"/>
        </w:rPr>
        <w:t>Defiant Second Daughter: My First 90 Years.</w:t>
      </w:r>
    </w:p>
    <w:p w:rsidR="00A376FB" w:rsidRPr="00A376FB" w:rsidRDefault="00A376FB" w:rsidP="00A376FB">
      <w:pPr>
        <w:shd w:val="clear" w:color="auto" w:fill="FFFFFF"/>
        <w:spacing w:before="120" w:after="120" w:line="240" w:lineRule="auto"/>
        <w:rPr>
          <w:rFonts w:ascii="Georgia" w:eastAsia="Times New Roman" w:hAnsi="Georgia" w:cs="Arial"/>
          <w:color w:val="202122"/>
          <w:sz w:val="24"/>
          <w:szCs w:val="24"/>
        </w:rPr>
      </w:pPr>
      <w:r w:rsidRPr="00A376FB">
        <w:rPr>
          <w:rFonts w:ascii="Georgia" w:eastAsia="Times New Roman" w:hAnsi="Georgia" w:cs="Arial"/>
          <w:color w:val="202122"/>
          <w:sz w:val="24"/>
          <w:szCs w:val="24"/>
        </w:rPr>
        <w:t>In 1994, Sung completed a database of the Chinese immigrant records in the New York Region National Archives with grants from the </w:t>
      </w:r>
      <w:hyperlink r:id="rId21" w:tooltip="Chiang Ching-kuo Foundation" w:history="1">
        <w:r w:rsidRPr="00A376FB">
          <w:rPr>
            <w:rFonts w:ascii="Georgia" w:eastAsia="Times New Roman" w:hAnsi="Georgia" w:cs="Arial"/>
            <w:color w:val="3366CC"/>
            <w:sz w:val="24"/>
            <w:szCs w:val="24"/>
          </w:rPr>
          <w:t xml:space="preserve">Chiang </w:t>
        </w:r>
        <w:proofErr w:type="spellStart"/>
        <w:r w:rsidRPr="00A376FB">
          <w:rPr>
            <w:rFonts w:ascii="Georgia" w:eastAsia="Times New Roman" w:hAnsi="Georgia" w:cs="Arial"/>
            <w:color w:val="3366CC"/>
            <w:sz w:val="24"/>
            <w:szCs w:val="24"/>
          </w:rPr>
          <w:t>Ching</w:t>
        </w:r>
        <w:proofErr w:type="spellEnd"/>
        <w:r w:rsidRPr="00A376FB">
          <w:rPr>
            <w:rFonts w:ascii="Georgia" w:eastAsia="Times New Roman" w:hAnsi="Georgia" w:cs="Arial"/>
            <w:color w:val="3366CC"/>
            <w:sz w:val="24"/>
            <w:szCs w:val="24"/>
          </w:rPr>
          <w:t xml:space="preserve"> </w:t>
        </w:r>
        <w:proofErr w:type="spellStart"/>
        <w:r w:rsidRPr="00A376FB">
          <w:rPr>
            <w:rFonts w:ascii="Georgia" w:eastAsia="Times New Roman" w:hAnsi="Georgia" w:cs="Arial"/>
            <w:color w:val="3366CC"/>
            <w:sz w:val="24"/>
            <w:szCs w:val="24"/>
          </w:rPr>
          <w:t>Kuo</w:t>
        </w:r>
        <w:proofErr w:type="spellEnd"/>
        <w:r w:rsidRPr="00A376FB">
          <w:rPr>
            <w:rFonts w:ascii="Georgia" w:eastAsia="Times New Roman" w:hAnsi="Georgia" w:cs="Arial"/>
            <w:color w:val="3366CC"/>
            <w:sz w:val="24"/>
            <w:szCs w:val="24"/>
          </w:rPr>
          <w:t xml:space="preserve"> Foundation</w:t>
        </w:r>
      </w:hyperlink>
      <w:r w:rsidRPr="00A376FB">
        <w:rPr>
          <w:rFonts w:ascii="Georgia" w:eastAsia="Times New Roman" w:hAnsi="Georgia" w:cs="Arial"/>
          <w:color w:val="202122"/>
          <w:sz w:val="24"/>
          <w:szCs w:val="24"/>
        </w:rPr>
        <w:t> and the </w:t>
      </w:r>
      <w:hyperlink r:id="rId22" w:tooltip="National Endowment for the Humanities" w:history="1">
        <w:r w:rsidRPr="00A376FB">
          <w:rPr>
            <w:rFonts w:ascii="Georgia" w:eastAsia="Times New Roman" w:hAnsi="Georgia" w:cs="Arial"/>
            <w:color w:val="3366CC"/>
            <w:sz w:val="24"/>
            <w:szCs w:val="24"/>
          </w:rPr>
          <w:t>National Endowment for the Humanities</w:t>
        </w:r>
      </w:hyperlink>
      <w:r w:rsidRPr="00A376FB">
        <w:rPr>
          <w:rFonts w:ascii="Georgia" w:eastAsia="Times New Roman" w:hAnsi="Georgia" w:cs="Arial"/>
          <w:color w:val="202122"/>
          <w:sz w:val="24"/>
          <w:szCs w:val="24"/>
        </w:rPr>
        <w:t>. The </w:t>
      </w:r>
      <w:hyperlink r:id="rId23" w:history="1">
        <w:r w:rsidRPr="00A376FB">
          <w:rPr>
            <w:rFonts w:ascii="Georgia" w:eastAsia="Times New Roman" w:hAnsi="Georgia" w:cs="Arial"/>
            <w:color w:val="3366CC"/>
            <w:sz w:val="24"/>
            <w:szCs w:val="24"/>
          </w:rPr>
          <w:t>database</w:t>
        </w:r>
      </w:hyperlink>
      <w:r w:rsidRPr="00A376FB">
        <w:rPr>
          <w:rFonts w:ascii="Georgia" w:eastAsia="Times New Roman" w:hAnsi="Georgia" w:cs="Arial"/>
          <w:color w:val="202122"/>
          <w:sz w:val="24"/>
          <w:szCs w:val="24"/>
        </w:rPr>
        <w:t> was featured by the </w:t>
      </w:r>
      <w:hyperlink r:id="rId24" w:tooltip="The New York Times" w:history="1">
        <w:r w:rsidRPr="00A376FB">
          <w:rPr>
            <w:rFonts w:ascii="Georgia" w:eastAsia="Times New Roman" w:hAnsi="Georgia" w:cs="Arial"/>
            <w:color w:val="3366CC"/>
            <w:sz w:val="24"/>
            <w:szCs w:val="24"/>
          </w:rPr>
          <w:t>New York Times</w:t>
        </w:r>
      </w:hyperlink>
      <w:r w:rsidRPr="00A376FB">
        <w:rPr>
          <w:rFonts w:ascii="Georgia" w:eastAsia="Times New Roman" w:hAnsi="Georgia" w:cs="Arial"/>
          <w:color w:val="202122"/>
          <w:sz w:val="24"/>
          <w:szCs w:val="24"/>
        </w:rPr>
        <w:t>, and enables scholars to conduct genealogical research and recreate the early history of Chinese immigrants in New York.</w:t>
      </w:r>
      <w:hyperlink r:id="rId25" w:anchor="cite_note-5" w:history="1">
        <w:r w:rsidRPr="00A376FB">
          <w:rPr>
            <w:rFonts w:ascii="Georgia" w:eastAsia="Times New Roman" w:hAnsi="Georgia" w:cs="Arial"/>
            <w:color w:val="3366CC"/>
            <w:sz w:val="24"/>
            <w:szCs w:val="24"/>
            <w:vertAlign w:val="superscript"/>
          </w:rPr>
          <w:t>[5]</w:t>
        </w:r>
      </w:hyperlink>
      <w:hyperlink r:id="rId26" w:anchor="cite_note-6" w:history="1">
        <w:r w:rsidRPr="00A376FB">
          <w:rPr>
            <w:rFonts w:ascii="Georgia" w:eastAsia="Times New Roman" w:hAnsi="Georgia" w:cs="Arial"/>
            <w:color w:val="3366CC"/>
            <w:sz w:val="24"/>
            <w:szCs w:val="24"/>
            <w:vertAlign w:val="superscript"/>
          </w:rPr>
          <w:t>[6]</w:t>
        </w:r>
      </w:hyperlink>
      <w:r w:rsidRPr="00A376FB">
        <w:rPr>
          <w:rFonts w:ascii="Georgia" w:eastAsia="Times New Roman" w:hAnsi="Georgia" w:cs="Arial"/>
          <w:color w:val="202122"/>
          <w:sz w:val="24"/>
          <w:szCs w:val="24"/>
        </w:rPr>
        <w:t> The records document the arrival of Chinese immigrants to New York City as early as 1860, filling in a missing piece of Chinese American history following the </w:t>
      </w:r>
      <w:hyperlink r:id="rId27" w:tooltip="Chinese Exclusion Act of 1882" w:history="1">
        <w:r w:rsidRPr="00A376FB">
          <w:rPr>
            <w:rFonts w:ascii="Georgia" w:eastAsia="Times New Roman" w:hAnsi="Georgia" w:cs="Arial"/>
            <w:color w:val="3366CC"/>
            <w:sz w:val="24"/>
            <w:szCs w:val="24"/>
          </w:rPr>
          <w:t>Chinese Exclusion Act of 1882</w:t>
        </w:r>
      </w:hyperlink>
      <w:r w:rsidRPr="00A376FB">
        <w:rPr>
          <w:rFonts w:ascii="Georgia" w:eastAsia="Times New Roman" w:hAnsi="Georgia" w:cs="Arial"/>
          <w:color w:val="202122"/>
          <w:sz w:val="24"/>
          <w:szCs w:val="24"/>
        </w:rPr>
        <w:t>.</w:t>
      </w:r>
    </w:p>
    <w:p w:rsidR="00A376FB" w:rsidRPr="00A376FB" w:rsidRDefault="00A376FB" w:rsidP="00A376FB">
      <w:pPr>
        <w:shd w:val="clear" w:color="auto" w:fill="FFFFFF"/>
        <w:spacing w:before="120" w:after="120" w:line="240" w:lineRule="auto"/>
        <w:rPr>
          <w:rFonts w:ascii="Georgia" w:eastAsia="Times New Roman" w:hAnsi="Georgia" w:cs="Arial"/>
          <w:color w:val="202122"/>
          <w:sz w:val="24"/>
          <w:szCs w:val="24"/>
        </w:rPr>
      </w:pPr>
      <w:r w:rsidRPr="00A376FB">
        <w:rPr>
          <w:rFonts w:ascii="Georgia" w:eastAsia="Times New Roman" w:hAnsi="Georgia" w:cs="Arial"/>
          <w:color w:val="202122"/>
          <w:sz w:val="24"/>
          <w:szCs w:val="24"/>
        </w:rPr>
        <w:t>In 2001, Sung and Thomas Tam co-founded CUNY's Asian American / Asian Research Institute (</w:t>
      </w:r>
      <w:hyperlink r:id="rId28" w:history="1">
        <w:r w:rsidRPr="00A376FB">
          <w:rPr>
            <w:rFonts w:ascii="Georgia" w:eastAsia="Times New Roman" w:hAnsi="Georgia" w:cs="Arial"/>
            <w:color w:val="3366CC"/>
            <w:sz w:val="24"/>
            <w:szCs w:val="24"/>
          </w:rPr>
          <w:t>AAARI</w:t>
        </w:r>
      </w:hyperlink>
      <w:r w:rsidRPr="00A376FB">
        <w:rPr>
          <w:rFonts w:ascii="Georgia" w:eastAsia="Times New Roman" w:hAnsi="Georgia" w:cs="Arial"/>
          <w:color w:val="202122"/>
          <w:sz w:val="24"/>
          <w:szCs w:val="24"/>
        </w:rPr>
        <w:t>), a university-wide scholarly research and resource center on policies and issues that affect Asians and Asian Americans.</w:t>
      </w:r>
      <w:hyperlink r:id="rId29" w:anchor="cite_note-7" w:history="1">
        <w:r w:rsidRPr="00A376FB">
          <w:rPr>
            <w:rFonts w:ascii="Georgia" w:eastAsia="Times New Roman" w:hAnsi="Georgia" w:cs="Arial"/>
            <w:color w:val="3366CC"/>
            <w:sz w:val="24"/>
            <w:szCs w:val="24"/>
            <w:vertAlign w:val="superscript"/>
          </w:rPr>
          <w:t>[7]</w:t>
        </w:r>
      </w:hyperlink>
      <w:r w:rsidRPr="00A376FB">
        <w:rPr>
          <w:rFonts w:ascii="Georgia" w:eastAsia="Times New Roman" w:hAnsi="Georgia" w:cs="Arial"/>
          <w:color w:val="202122"/>
          <w:sz w:val="24"/>
          <w:szCs w:val="24"/>
        </w:rPr>
        <w:t> In 2017, she received the Lifetime Achievement Award</w:t>
      </w:r>
      <w:hyperlink r:id="rId30" w:anchor="cite_note-8" w:history="1">
        <w:r w:rsidRPr="00A376FB">
          <w:rPr>
            <w:rFonts w:ascii="Georgia" w:eastAsia="Times New Roman" w:hAnsi="Georgia" w:cs="Arial"/>
            <w:color w:val="3366CC"/>
            <w:sz w:val="24"/>
            <w:szCs w:val="24"/>
            <w:vertAlign w:val="superscript"/>
          </w:rPr>
          <w:t>[8]</w:t>
        </w:r>
      </w:hyperlink>
      <w:r w:rsidRPr="00A376FB">
        <w:rPr>
          <w:rFonts w:ascii="Georgia" w:eastAsia="Times New Roman" w:hAnsi="Georgia" w:cs="Arial"/>
          <w:color w:val="202122"/>
          <w:sz w:val="24"/>
          <w:szCs w:val="24"/>
        </w:rPr>
        <w:t> from the </w:t>
      </w:r>
      <w:hyperlink r:id="rId31" w:tooltip="Association for Asian American Studies" w:history="1">
        <w:r w:rsidRPr="00A376FB">
          <w:rPr>
            <w:rFonts w:ascii="Georgia" w:eastAsia="Times New Roman" w:hAnsi="Georgia" w:cs="Arial"/>
            <w:color w:val="3366CC"/>
            <w:sz w:val="24"/>
            <w:szCs w:val="24"/>
          </w:rPr>
          <w:t>Association for Asian American Studies</w:t>
        </w:r>
      </w:hyperlink>
      <w:r w:rsidRPr="00A376FB">
        <w:rPr>
          <w:rFonts w:ascii="Georgia" w:eastAsia="Times New Roman" w:hAnsi="Georgia" w:cs="Arial"/>
          <w:color w:val="202122"/>
          <w:sz w:val="24"/>
          <w:szCs w:val="24"/>
        </w:rPr>
        <w:t> (AAAS).</w:t>
      </w:r>
    </w:p>
    <w:p w:rsidR="00A376FB" w:rsidRPr="00A376FB" w:rsidRDefault="00A376FB" w:rsidP="00A376FB">
      <w:pPr>
        <w:shd w:val="clear" w:color="auto" w:fill="FFFFFF"/>
        <w:spacing w:before="120" w:after="120" w:line="240" w:lineRule="auto"/>
        <w:rPr>
          <w:rFonts w:ascii="Georgia" w:eastAsia="Times New Roman" w:hAnsi="Georgia" w:cs="Arial"/>
          <w:color w:val="202122"/>
          <w:sz w:val="24"/>
          <w:szCs w:val="24"/>
        </w:rPr>
      </w:pPr>
      <w:r w:rsidRPr="00A376FB">
        <w:rPr>
          <w:rFonts w:ascii="Georgia" w:eastAsia="Times New Roman" w:hAnsi="Georgia" w:cs="Arial"/>
          <w:color w:val="202122"/>
          <w:sz w:val="24"/>
          <w:szCs w:val="24"/>
        </w:rPr>
        <w:t>Sung possessed a large collection of material related to Asian Americans. She donated a large portion to the Library of Congress Asia Division in 2007 and the remainder to the Museum of Chinese in America in 2019 and upon her death. Dr. Hwa-Wei Lee, former Chief of the Asian Division, wrote "Betty was very kind to donate her lifetime collection for the benefit of future generations."</w:t>
      </w:r>
    </w:p>
    <w:p w:rsidR="00A376FB" w:rsidRPr="00A376FB" w:rsidRDefault="00A376FB" w:rsidP="00A376FB">
      <w:pPr>
        <w:shd w:val="clear" w:color="auto" w:fill="FFFFFF"/>
        <w:spacing w:before="120" w:after="120" w:line="240" w:lineRule="auto"/>
        <w:rPr>
          <w:rFonts w:ascii="Georgia" w:eastAsia="Times New Roman" w:hAnsi="Georgia" w:cs="Arial"/>
          <w:color w:val="202122"/>
          <w:sz w:val="24"/>
          <w:szCs w:val="24"/>
        </w:rPr>
      </w:pPr>
      <w:r w:rsidRPr="00A376FB">
        <w:rPr>
          <w:rFonts w:ascii="Georgia" w:eastAsia="Times New Roman" w:hAnsi="Georgia" w:cs="Arial"/>
          <w:color w:val="202122"/>
          <w:sz w:val="24"/>
          <w:szCs w:val="24"/>
        </w:rPr>
        <w:t>Sung was also a member of the </w:t>
      </w:r>
      <w:hyperlink r:id="rId32" w:tooltip="Committee of 100 (United States)" w:history="1">
        <w:r w:rsidRPr="00A376FB">
          <w:rPr>
            <w:rFonts w:ascii="Georgia" w:eastAsia="Times New Roman" w:hAnsi="Georgia" w:cs="Arial"/>
            <w:color w:val="3366CC"/>
            <w:sz w:val="24"/>
            <w:szCs w:val="24"/>
          </w:rPr>
          <w:t>Committee of 100</w:t>
        </w:r>
      </w:hyperlink>
      <w:r w:rsidRPr="00A376FB">
        <w:rPr>
          <w:rFonts w:ascii="Georgia" w:eastAsia="Times New Roman" w:hAnsi="Georgia" w:cs="Arial"/>
          <w:color w:val="202122"/>
          <w:sz w:val="24"/>
          <w:szCs w:val="24"/>
        </w:rPr>
        <w:t>, an organization committed to addressing Chinese American issues.</w:t>
      </w:r>
      <w:hyperlink r:id="rId33" w:anchor="cite_note-:1-9" w:history="1">
        <w:r w:rsidRPr="00A376FB">
          <w:rPr>
            <w:rFonts w:ascii="Georgia" w:eastAsia="Times New Roman" w:hAnsi="Georgia" w:cs="Arial"/>
            <w:color w:val="3366CC"/>
            <w:sz w:val="24"/>
            <w:szCs w:val="24"/>
            <w:vertAlign w:val="superscript"/>
          </w:rPr>
          <w:t>[9]</w:t>
        </w:r>
      </w:hyperlink>
      <w:r w:rsidRPr="00A376FB">
        <w:rPr>
          <w:rFonts w:ascii="Georgia" w:eastAsia="Times New Roman" w:hAnsi="Georgia" w:cs="Arial"/>
          <w:color w:val="202122"/>
          <w:sz w:val="24"/>
          <w:szCs w:val="24"/>
        </w:rPr>
        <w:t> In her lifetime, Sung also has been honored by the </w:t>
      </w:r>
      <w:hyperlink r:id="rId34" w:history="1">
        <w:r w:rsidRPr="00A376FB">
          <w:rPr>
            <w:rFonts w:ascii="Georgia" w:eastAsia="Times New Roman" w:hAnsi="Georgia" w:cs="Arial"/>
            <w:color w:val="3366CC"/>
            <w:sz w:val="24"/>
            <w:szCs w:val="24"/>
          </w:rPr>
          <w:t>Organization of Chinese Americans</w:t>
        </w:r>
      </w:hyperlink>
      <w:r w:rsidRPr="00A376FB">
        <w:rPr>
          <w:rFonts w:ascii="Georgia" w:eastAsia="Times New Roman" w:hAnsi="Georgia" w:cs="Arial"/>
          <w:color w:val="202122"/>
          <w:sz w:val="24"/>
          <w:szCs w:val="24"/>
        </w:rPr>
        <w:t xml:space="preserve">, the American Library Association, the Asian </w:t>
      </w:r>
      <w:r w:rsidRPr="00A376FB">
        <w:rPr>
          <w:rFonts w:ascii="Georgia" w:eastAsia="Times New Roman" w:hAnsi="Georgia" w:cs="Arial"/>
          <w:color w:val="202122"/>
          <w:sz w:val="24"/>
          <w:szCs w:val="24"/>
        </w:rPr>
        <w:lastRenderedPageBreak/>
        <w:t xml:space="preserve">American Higher Education Council, and New York Historical Society. Additional information about </w:t>
      </w:r>
      <w:proofErr w:type="spellStart"/>
      <w:r w:rsidRPr="00A376FB">
        <w:rPr>
          <w:rFonts w:ascii="Georgia" w:eastAsia="Times New Roman" w:hAnsi="Georgia" w:cs="Arial"/>
          <w:color w:val="202122"/>
          <w:sz w:val="24"/>
          <w:szCs w:val="24"/>
        </w:rPr>
        <w:t>Sung's</w:t>
      </w:r>
      <w:proofErr w:type="spellEnd"/>
      <w:r w:rsidRPr="00A376FB">
        <w:rPr>
          <w:rFonts w:ascii="Georgia" w:eastAsia="Times New Roman" w:hAnsi="Georgia" w:cs="Arial"/>
          <w:color w:val="202122"/>
          <w:sz w:val="24"/>
          <w:szCs w:val="24"/>
        </w:rPr>
        <w:t xml:space="preserve"> life may be found at the </w:t>
      </w:r>
      <w:hyperlink r:id="rId35" w:history="1">
        <w:r w:rsidRPr="00A376FB">
          <w:rPr>
            <w:rFonts w:ascii="Georgia" w:eastAsia="Times New Roman" w:hAnsi="Georgia" w:cs="Arial"/>
            <w:color w:val="3366CC"/>
            <w:sz w:val="24"/>
            <w:szCs w:val="24"/>
          </w:rPr>
          <w:t>Museum of Chinese in America</w:t>
        </w:r>
      </w:hyperlink>
      <w:r w:rsidRPr="00A376FB">
        <w:rPr>
          <w:rFonts w:ascii="Georgia" w:eastAsia="Times New Roman" w:hAnsi="Georgia" w:cs="Arial"/>
          <w:color w:val="202122"/>
          <w:sz w:val="24"/>
          <w:szCs w:val="24"/>
        </w:rPr>
        <w:t>, </w:t>
      </w:r>
      <w:hyperlink r:id="rId36" w:history="1">
        <w:r w:rsidRPr="00A376FB">
          <w:rPr>
            <w:rFonts w:ascii="Georgia" w:eastAsia="Times New Roman" w:hAnsi="Georgia" w:cs="Arial"/>
            <w:color w:val="3366CC"/>
            <w:sz w:val="24"/>
            <w:szCs w:val="24"/>
          </w:rPr>
          <w:t>AARI</w:t>
        </w:r>
      </w:hyperlink>
      <w:r w:rsidRPr="00A376FB">
        <w:rPr>
          <w:rFonts w:ascii="Georgia" w:eastAsia="Times New Roman" w:hAnsi="Georgia" w:cs="Arial"/>
          <w:color w:val="202122"/>
          <w:sz w:val="24"/>
          <w:szCs w:val="24"/>
        </w:rPr>
        <w:t>, and the </w:t>
      </w:r>
      <w:hyperlink r:id="rId37" w:history="1">
        <w:r w:rsidRPr="00A376FB">
          <w:rPr>
            <w:rFonts w:ascii="Georgia" w:eastAsia="Times New Roman" w:hAnsi="Georgia" w:cs="Arial"/>
            <w:color w:val="3366CC"/>
            <w:sz w:val="24"/>
            <w:szCs w:val="24"/>
          </w:rPr>
          <w:t>Committee of 100</w:t>
        </w:r>
      </w:hyperlink>
      <w:r w:rsidRPr="00A376FB">
        <w:rPr>
          <w:rFonts w:ascii="Georgia" w:eastAsia="Times New Roman" w:hAnsi="Georgia" w:cs="Arial"/>
          <w:color w:val="202122"/>
          <w:sz w:val="24"/>
          <w:szCs w:val="24"/>
        </w:rPr>
        <w:t>.</w:t>
      </w:r>
    </w:p>
    <w:p w:rsidR="00A376FB" w:rsidRPr="00A376FB" w:rsidRDefault="00A376FB" w:rsidP="00A376FB">
      <w:pPr>
        <w:shd w:val="clear" w:color="auto" w:fill="FFFFFF"/>
        <w:spacing w:before="120" w:after="120" w:line="240" w:lineRule="auto"/>
        <w:rPr>
          <w:rFonts w:ascii="Georgia" w:eastAsia="Times New Roman" w:hAnsi="Georgia" w:cs="Arial"/>
          <w:color w:val="202122"/>
          <w:sz w:val="24"/>
          <w:szCs w:val="24"/>
        </w:rPr>
      </w:pPr>
      <w:r w:rsidRPr="00A376FB">
        <w:rPr>
          <w:rFonts w:ascii="Georgia" w:eastAsia="Times New Roman" w:hAnsi="Georgia" w:cs="Arial"/>
          <w:color w:val="202122"/>
          <w:sz w:val="24"/>
          <w:szCs w:val="24"/>
        </w:rPr>
        <w:t>Sung died in </w:t>
      </w:r>
      <w:hyperlink r:id="rId38" w:tooltip="Silver Spring, Maryland" w:history="1">
        <w:r w:rsidRPr="00A376FB">
          <w:rPr>
            <w:rFonts w:ascii="Georgia" w:eastAsia="Times New Roman" w:hAnsi="Georgia" w:cs="Arial"/>
            <w:color w:val="3366CC"/>
            <w:sz w:val="24"/>
            <w:szCs w:val="24"/>
          </w:rPr>
          <w:t>Silver Spring, Maryland</w:t>
        </w:r>
      </w:hyperlink>
      <w:r w:rsidRPr="00A376FB">
        <w:rPr>
          <w:rFonts w:ascii="Georgia" w:eastAsia="Times New Roman" w:hAnsi="Georgia" w:cs="Arial"/>
          <w:color w:val="202122"/>
          <w:sz w:val="24"/>
          <w:szCs w:val="24"/>
        </w:rPr>
        <w:t>, on January 19, 2023, at the age of 98.</w:t>
      </w:r>
      <w:hyperlink r:id="rId39" w:anchor="cite_note-10" w:history="1">
        <w:r w:rsidRPr="00A376FB">
          <w:rPr>
            <w:rFonts w:ascii="Georgia" w:eastAsia="Times New Roman" w:hAnsi="Georgia" w:cs="Arial"/>
            <w:color w:val="3366CC"/>
            <w:sz w:val="24"/>
            <w:szCs w:val="24"/>
            <w:vertAlign w:val="superscript"/>
          </w:rPr>
          <w:t>[10]</w:t>
        </w:r>
      </w:hyperlink>
    </w:p>
    <w:p w:rsidR="00A376FB" w:rsidRPr="00A376FB" w:rsidRDefault="00A376FB" w:rsidP="00A376F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24"/>
          <w:szCs w:val="24"/>
        </w:rPr>
      </w:pPr>
      <w:r w:rsidRPr="00A376FB">
        <w:rPr>
          <w:rFonts w:ascii="Georgia" w:eastAsia="Times New Roman" w:hAnsi="Georgia" w:cs="Times New Roman"/>
          <w:color w:val="000000"/>
          <w:sz w:val="24"/>
          <w:szCs w:val="24"/>
        </w:rPr>
        <w:t>Education</w:t>
      </w:r>
      <w:r w:rsidRPr="00A376FB">
        <w:rPr>
          <w:rFonts w:ascii="Georgia" w:eastAsia="Times New Roman" w:hAnsi="Georgia" w:cs="Arial"/>
          <w:color w:val="54595D"/>
          <w:sz w:val="24"/>
          <w:szCs w:val="24"/>
        </w:rPr>
        <w:t>[</w:t>
      </w:r>
      <w:hyperlink r:id="rId40" w:tooltip="Edit section: Education" w:history="1">
        <w:r w:rsidRPr="00A376FB">
          <w:rPr>
            <w:rFonts w:ascii="Georgia" w:eastAsia="Times New Roman" w:hAnsi="Georgia" w:cs="Arial"/>
            <w:color w:val="3366CC"/>
            <w:sz w:val="24"/>
            <w:szCs w:val="24"/>
          </w:rPr>
          <w:t>edit</w:t>
        </w:r>
      </w:hyperlink>
      <w:r w:rsidRPr="00A376FB">
        <w:rPr>
          <w:rFonts w:ascii="Georgia" w:eastAsia="Times New Roman" w:hAnsi="Georgia" w:cs="Arial"/>
          <w:color w:val="54595D"/>
          <w:sz w:val="24"/>
          <w:szCs w:val="24"/>
        </w:rPr>
        <w:t>]</w:t>
      </w:r>
    </w:p>
    <w:p w:rsidR="00A376FB" w:rsidRPr="00A376FB" w:rsidRDefault="00A376FB" w:rsidP="00A376FB">
      <w:pPr>
        <w:shd w:val="clear" w:color="auto" w:fill="FFFFFF"/>
        <w:spacing w:before="120" w:after="120" w:line="240" w:lineRule="auto"/>
        <w:rPr>
          <w:rFonts w:ascii="Georgia" w:eastAsia="Times New Roman" w:hAnsi="Georgia" w:cs="Arial"/>
          <w:color w:val="202122"/>
          <w:sz w:val="24"/>
          <w:szCs w:val="24"/>
        </w:rPr>
      </w:pPr>
      <w:r w:rsidRPr="00A376FB">
        <w:rPr>
          <w:rFonts w:ascii="Georgia" w:eastAsia="Times New Roman" w:hAnsi="Georgia" w:cs="Arial"/>
          <w:color w:val="202122"/>
          <w:sz w:val="24"/>
          <w:szCs w:val="24"/>
        </w:rPr>
        <w:t>Sung graduated Phi Beta Kappa with a B.A. in Economics from the </w:t>
      </w:r>
      <w:hyperlink r:id="rId41" w:tooltip="University of Illinois system" w:history="1">
        <w:r w:rsidRPr="00A376FB">
          <w:rPr>
            <w:rFonts w:ascii="Georgia" w:eastAsia="Times New Roman" w:hAnsi="Georgia" w:cs="Arial"/>
            <w:color w:val="3366CC"/>
            <w:sz w:val="24"/>
            <w:szCs w:val="24"/>
          </w:rPr>
          <w:t>University of Illinois</w:t>
        </w:r>
      </w:hyperlink>
      <w:r w:rsidRPr="00A376FB">
        <w:rPr>
          <w:rFonts w:ascii="Georgia" w:eastAsia="Times New Roman" w:hAnsi="Georgia" w:cs="Arial"/>
          <w:color w:val="202122"/>
          <w:sz w:val="24"/>
          <w:szCs w:val="24"/>
        </w:rPr>
        <w:t> in 1948.</w:t>
      </w:r>
      <w:hyperlink r:id="rId42" w:anchor="cite_note-:2-3" w:history="1">
        <w:r w:rsidRPr="00A376FB">
          <w:rPr>
            <w:rFonts w:ascii="Georgia" w:eastAsia="Times New Roman" w:hAnsi="Georgia" w:cs="Arial"/>
            <w:color w:val="3366CC"/>
            <w:sz w:val="24"/>
            <w:szCs w:val="24"/>
            <w:vertAlign w:val="superscript"/>
          </w:rPr>
          <w:t>[3]</w:t>
        </w:r>
      </w:hyperlink>
      <w:r w:rsidRPr="00A376FB">
        <w:rPr>
          <w:rFonts w:ascii="Georgia" w:eastAsia="Times New Roman" w:hAnsi="Georgia" w:cs="Arial"/>
          <w:color w:val="202122"/>
          <w:sz w:val="24"/>
          <w:szCs w:val="24"/>
        </w:rPr>
        <w:t> In 1968, she earned an MLS from </w:t>
      </w:r>
      <w:hyperlink r:id="rId43" w:tooltip="Queens College, City University of New York" w:history="1">
        <w:r w:rsidRPr="00A376FB">
          <w:rPr>
            <w:rFonts w:ascii="Georgia" w:eastAsia="Times New Roman" w:hAnsi="Georgia" w:cs="Arial"/>
            <w:color w:val="3366CC"/>
            <w:sz w:val="24"/>
            <w:szCs w:val="24"/>
          </w:rPr>
          <w:t>Queens College</w:t>
        </w:r>
      </w:hyperlink>
      <w:r w:rsidRPr="00A376FB">
        <w:rPr>
          <w:rFonts w:ascii="Georgia" w:eastAsia="Times New Roman" w:hAnsi="Georgia" w:cs="Arial"/>
          <w:color w:val="202122"/>
          <w:sz w:val="24"/>
          <w:szCs w:val="24"/>
        </w:rPr>
        <w:t> of the City University of New York.</w:t>
      </w:r>
      <w:hyperlink r:id="rId44" w:anchor="cite_note-:2-3" w:history="1">
        <w:r w:rsidRPr="00A376FB">
          <w:rPr>
            <w:rFonts w:ascii="Georgia" w:eastAsia="Times New Roman" w:hAnsi="Georgia" w:cs="Arial"/>
            <w:color w:val="3366CC"/>
            <w:sz w:val="24"/>
            <w:szCs w:val="24"/>
            <w:vertAlign w:val="superscript"/>
          </w:rPr>
          <w:t>[3]</w:t>
        </w:r>
      </w:hyperlink>
      <w:r w:rsidRPr="00A376FB">
        <w:rPr>
          <w:rFonts w:ascii="Georgia" w:eastAsia="Times New Roman" w:hAnsi="Georgia" w:cs="Arial"/>
          <w:color w:val="202122"/>
          <w:sz w:val="24"/>
          <w:szCs w:val="24"/>
        </w:rPr>
        <w:t> In 1982, she earned a PhD from the Graduate School and University Center of the </w:t>
      </w:r>
      <w:hyperlink r:id="rId45" w:tooltip="City University of New York" w:history="1">
        <w:r w:rsidRPr="00A376FB">
          <w:rPr>
            <w:rFonts w:ascii="Georgia" w:eastAsia="Times New Roman" w:hAnsi="Georgia" w:cs="Arial"/>
            <w:color w:val="3366CC"/>
            <w:sz w:val="24"/>
            <w:szCs w:val="24"/>
          </w:rPr>
          <w:t>City University of New York</w:t>
        </w:r>
      </w:hyperlink>
      <w:r w:rsidRPr="00A376FB">
        <w:rPr>
          <w:rFonts w:ascii="Georgia" w:eastAsia="Times New Roman" w:hAnsi="Georgia" w:cs="Arial"/>
          <w:color w:val="202122"/>
          <w:sz w:val="24"/>
          <w:szCs w:val="24"/>
        </w:rPr>
        <w:t>.</w:t>
      </w:r>
      <w:hyperlink r:id="rId46" w:anchor="cite_note-:2-3" w:history="1">
        <w:r w:rsidRPr="00A376FB">
          <w:rPr>
            <w:rFonts w:ascii="Georgia" w:eastAsia="Times New Roman" w:hAnsi="Georgia" w:cs="Arial"/>
            <w:color w:val="3366CC"/>
            <w:sz w:val="24"/>
            <w:szCs w:val="24"/>
            <w:vertAlign w:val="superscript"/>
          </w:rPr>
          <w:t>[3]</w:t>
        </w:r>
      </w:hyperlink>
    </w:p>
    <w:p w:rsidR="00A376FB" w:rsidRPr="00A376FB" w:rsidRDefault="00A376FB" w:rsidP="00A376F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24"/>
          <w:szCs w:val="24"/>
        </w:rPr>
      </w:pPr>
      <w:r w:rsidRPr="00A376FB">
        <w:rPr>
          <w:rFonts w:ascii="Georgia" w:eastAsia="Times New Roman" w:hAnsi="Georgia" w:cs="Times New Roman"/>
          <w:color w:val="000000"/>
          <w:sz w:val="24"/>
          <w:szCs w:val="24"/>
        </w:rPr>
        <w:t>Publications</w:t>
      </w:r>
      <w:r w:rsidRPr="00A376FB">
        <w:rPr>
          <w:rFonts w:ascii="Georgia" w:eastAsia="Times New Roman" w:hAnsi="Georgia" w:cs="Arial"/>
          <w:color w:val="54595D"/>
          <w:sz w:val="24"/>
          <w:szCs w:val="24"/>
        </w:rPr>
        <w:t>[</w:t>
      </w:r>
      <w:hyperlink r:id="rId47" w:tooltip="Edit section: Publications" w:history="1">
        <w:r w:rsidRPr="00A376FB">
          <w:rPr>
            <w:rFonts w:ascii="Georgia" w:eastAsia="Times New Roman" w:hAnsi="Georgia" w:cs="Arial"/>
            <w:color w:val="3366CC"/>
            <w:sz w:val="24"/>
            <w:szCs w:val="24"/>
          </w:rPr>
          <w:t>edit</w:t>
        </w:r>
      </w:hyperlink>
      <w:r w:rsidRPr="00A376FB">
        <w:rPr>
          <w:rFonts w:ascii="Georgia" w:eastAsia="Times New Roman" w:hAnsi="Georgia" w:cs="Arial"/>
          <w:color w:val="54595D"/>
          <w:sz w:val="24"/>
          <w:szCs w:val="24"/>
        </w:rPr>
        <w:t>]</w:t>
      </w:r>
    </w:p>
    <w:p w:rsidR="00A376FB" w:rsidRPr="00A376FB" w:rsidRDefault="00A376FB" w:rsidP="00A376FB">
      <w:pPr>
        <w:numPr>
          <w:ilvl w:val="0"/>
          <w:numId w:val="1"/>
        </w:numPr>
        <w:shd w:val="clear" w:color="auto" w:fill="FFFFFF"/>
        <w:spacing w:before="100" w:beforeAutospacing="1" w:after="24" w:line="240" w:lineRule="auto"/>
        <w:ind w:left="384"/>
        <w:rPr>
          <w:rFonts w:ascii="Georgia" w:eastAsia="Times New Roman" w:hAnsi="Georgia" w:cs="Arial"/>
          <w:color w:val="202122"/>
          <w:sz w:val="24"/>
          <w:szCs w:val="24"/>
        </w:rPr>
      </w:pPr>
      <w:r w:rsidRPr="00A376FB">
        <w:rPr>
          <w:rFonts w:ascii="Georgia" w:eastAsia="Times New Roman" w:hAnsi="Georgia" w:cs="Arial"/>
          <w:i/>
          <w:iCs/>
          <w:color w:val="202122"/>
          <w:sz w:val="24"/>
          <w:szCs w:val="24"/>
        </w:rPr>
        <w:t>Mountain of Gold: The Story of the Chinese in America</w:t>
      </w:r>
      <w:r w:rsidRPr="00A376FB">
        <w:rPr>
          <w:rFonts w:ascii="Georgia" w:eastAsia="Times New Roman" w:hAnsi="Georgia" w:cs="Arial"/>
          <w:color w:val="202122"/>
          <w:sz w:val="24"/>
          <w:szCs w:val="24"/>
        </w:rPr>
        <w:t> (1967)</w:t>
      </w:r>
    </w:p>
    <w:p w:rsidR="00A376FB" w:rsidRPr="00A376FB" w:rsidRDefault="00A376FB" w:rsidP="00A376FB">
      <w:pPr>
        <w:numPr>
          <w:ilvl w:val="0"/>
          <w:numId w:val="1"/>
        </w:numPr>
        <w:shd w:val="clear" w:color="auto" w:fill="FFFFFF"/>
        <w:spacing w:before="100" w:beforeAutospacing="1" w:after="24" w:line="240" w:lineRule="auto"/>
        <w:ind w:left="384"/>
        <w:rPr>
          <w:rFonts w:ascii="Georgia" w:eastAsia="Times New Roman" w:hAnsi="Georgia" w:cs="Arial"/>
          <w:color w:val="202122"/>
          <w:sz w:val="24"/>
          <w:szCs w:val="24"/>
        </w:rPr>
      </w:pPr>
      <w:r w:rsidRPr="00A376FB">
        <w:rPr>
          <w:rFonts w:ascii="Georgia" w:eastAsia="Times New Roman" w:hAnsi="Georgia" w:cs="Arial"/>
          <w:i/>
          <w:iCs/>
          <w:color w:val="202122"/>
          <w:sz w:val="24"/>
          <w:szCs w:val="24"/>
        </w:rPr>
        <w:t>Chinese American Manpower and Employment</w:t>
      </w:r>
      <w:r w:rsidRPr="00A376FB">
        <w:rPr>
          <w:rFonts w:ascii="Georgia" w:eastAsia="Times New Roman" w:hAnsi="Georgia" w:cs="Arial"/>
          <w:color w:val="202122"/>
          <w:sz w:val="24"/>
          <w:szCs w:val="24"/>
        </w:rPr>
        <w:t> (1976)</w:t>
      </w:r>
    </w:p>
    <w:p w:rsidR="00A376FB" w:rsidRPr="00A376FB" w:rsidRDefault="00A376FB" w:rsidP="00A376FB">
      <w:pPr>
        <w:numPr>
          <w:ilvl w:val="0"/>
          <w:numId w:val="1"/>
        </w:numPr>
        <w:shd w:val="clear" w:color="auto" w:fill="FFFFFF"/>
        <w:spacing w:before="100" w:beforeAutospacing="1" w:after="24" w:line="240" w:lineRule="auto"/>
        <w:ind w:left="384"/>
        <w:rPr>
          <w:rFonts w:ascii="Georgia" w:eastAsia="Times New Roman" w:hAnsi="Georgia" w:cs="Arial"/>
          <w:color w:val="202122"/>
          <w:sz w:val="24"/>
          <w:szCs w:val="24"/>
        </w:rPr>
      </w:pPr>
      <w:r w:rsidRPr="00A376FB">
        <w:rPr>
          <w:rFonts w:ascii="Georgia" w:eastAsia="Times New Roman" w:hAnsi="Georgia" w:cs="Arial"/>
          <w:i/>
          <w:iCs/>
          <w:color w:val="202122"/>
          <w:sz w:val="24"/>
          <w:szCs w:val="24"/>
        </w:rPr>
        <w:t>The Chinese in America</w:t>
      </w:r>
      <w:r w:rsidRPr="00A376FB">
        <w:rPr>
          <w:rFonts w:ascii="Georgia" w:eastAsia="Times New Roman" w:hAnsi="Georgia" w:cs="Arial"/>
          <w:color w:val="202122"/>
          <w:sz w:val="24"/>
          <w:szCs w:val="24"/>
        </w:rPr>
        <w:t> (1973)</w:t>
      </w:r>
    </w:p>
    <w:p w:rsidR="00A376FB" w:rsidRPr="00A376FB" w:rsidRDefault="00A376FB" w:rsidP="00A376FB">
      <w:pPr>
        <w:numPr>
          <w:ilvl w:val="0"/>
          <w:numId w:val="1"/>
        </w:numPr>
        <w:shd w:val="clear" w:color="auto" w:fill="FFFFFF"/>
        <w:spacing w:before="100" w:beforeAutospacing="1" w:after="24" w:line="240" w:lineRule="auto"/>
        <w:ind w:left="384"/>
        <w:rPr>
          <w:rFonts w:ascii="Georgia" w:eastAsia="Times New Roman" w:hAnsi="Georgia" w:cs="Arial"/>
          <w:color w:val="202122"/>
          <w:sz w:val="24"/>
          <w:szCs w:val="24"/>
        </w:rPr>
      </w:pPr>
      <w:r w:rsidRPr="00A376FB">
        <w:rPr>
          <w:rFonts w:ascii="Georgia" w:eastAsia="Times New Roman" w:hAnsi="Georgia" w:cs="Arial"/>
          <w:i/>
          <w:iCs/>
          <w:color w:val="202122"/>
          <w:sz w:val="24"/>
          <w:szCs w:val="24"/>
        </w:rPr>
        <w:t>Album of Chinese Americans</w:t>
      </w:r>
      <w:r w:rsidRPr="00A376FB">
        <w:rPr>
          <w:rFonts w:ascii="Georgia" w:eastAsia="Times New Roman" w:hAnsi="Georgia" w:cs="Arial"/>
          <w:color w:val="202122"/>
          <w:sz w:val="24"/>
          <w:szCs w:val="24"/>
        </w:rPr>
        <w:t> (1977)</w:t>
      </w:r>
    </w:p>
    <w:p w:rsidR="00A376FB" w:rsidRPr="00A376FB" w:rsidRDefault="00A376FB" w:rsidP="00A376FB">
      <w:pPr>
        <w:numPr>
          <w:ilvl w:val="0"/>
          <w:numId w:val="1"/>
        </w:numPr>
        <w:shd w:val="clear" w:color="auto" w:fill="FFFFFF"/>
        <w:spacing w:before="100" w:beforeAutospacing="1" w:after="24" w:line="240" w:lineRule="auto"/>
        <w:ind w:left="384"/>
        <w:rPr>
          <w:rFonts w:ascii="Georgia" w:eastAsia="Times New Roman" w:hAnsi="Georgia" w:cs="Arial"/>
          <w:color w:val="202122"/>
          <w:sz w:val="24"/>
          <w:szCs w:val="24"/>
        </w:rPr>
      </w:pPr>
      <w:r w:rsidRPr="00A376FB">
        <w:rPr>
          <w:rFonts w:ascii="Georgia" w:eastAsia="Times New Roman" w:hAnsi="Georgia" w:cs="Arial"/>
          <w:i/>
          <w:iCs/>
          <w:color w:val="202122"/>
          <w:sz w:val="24"/>
          <w:szCs w:val="24"/>
        </w:rPr>
        <w:t>Statistical Profiles of the Chinese in the United States</w:t>
      </w:r>
      <w:r w:rsidRPr="00A376FB">
        <w:rPr>
          <w:rFonts w:ascii="Georgia" w:eastAsia="Times New Roman" w:hAnsi="Georgia" w:cs="Arial"/>
          <w:color w:val="202122"/>
          <w:sz w:val="24"/>
          <w:szCs w:val="24"/>
        </w:rPr>
        <w:t> (1979)</w:t>
      </w:r>
    </w:p>
    <w:p w:rsidR="00A376FB" w:rsidRPr="00A376FB" w:rsidRDefault="00A376FB" w:rsidP="00A376FB">
      <w:pPr>
        <w:numPr>
          <w:ilvl w:val="0"/>
          <w:numId w:val="1"/>
        </w:numPr>
        <w:shd w:val="clear" w:color="auto" w:fill="FFFFFF"/>
        <w:spacing w:before="100" w:beforeAutospacing="1" w:after="24" w:line="240" w:lineRule="auto"/>
        <w:ind w:left="384"/>
        <w:rPr>
          <w:rFonts w:ascii="Georgia" w:eastAsia="Times New Roman" w:hAnsi="Georgia" w:cs="Arial"/>
          <w:color w:val="202122"/>
          <w:sz w:val="24"/>
          <w:szCs w:val="24"/>
        </w:rPr>
      </w:pPr>
      <w:r w:rsidRPr="00A376FB">
        <w:rPr>
          <w:rFonts w:ascii="Georgia" w:eastAsia="Times New Roman" w:hAnsi="Georgia" w:cs="Arial"/>
          <w:i/>
          <w:iCs/>
          <w:color w:val="202122"/>
          <w:sz w:val="24"/>
          <w:szCs w:val="24"/>
        </w:rPr>
        <w:t>Adjustment Experience of Chinese Immigrant Children in New York City</w:t>
      </w:r>
      <w:r w:rsidRPr="00A376FB">
        <w:rPr>
          <w:rFonts w:ascii="Georgia" w:eastAsia="Times New Roman" w:hAnsi="Georgia" w:cs="Arial"/>
          <w:color w:val="202122"/>
          <w:sz w:val="24"/>
          <w:szCs w:val="24"/>
        </w:rPr>
        <w:t> (1987)</w:t>
      </w:r>
    </w:p>
    <w:p w:rsidR="00A376FB" w:rsidRPr="00A376FB" w:rsidRDefault="00A376FB" w:rsidP="00A376FB">
      <w:pPr>
        <w:numPr>
          <w:ilvl w:val="0"/>
          <w:numId w:val="1"/>
        </w:numPr>
        <w:shd w:val="clear" w:color="auto" w:fill="FFFFFF"/>
        <w:spacing w:before="100" w:beforeAutospacing="1" w:after="24" w:line="240" w:lineRule="auto"/>
        <w:ind w:left="384"/>
        <w:rPr>
          <w:rFonts w:ascii="Georgia" w:eastAsia="Times New Roman" w:hAnsi="Georgia" w:cs="Arial"/>
          <w:color w:val="202122"/>
          <w:sz w:val="24"/>
          <w:szCs w:val="24"/>
        </w:rPr>
      </w:pPr>
      <w:r w:rsidRPr="00A376FB">
        <w:rPr>
          <w:rFonts w:ascii="Georgia" w:eastAsia="Times New Roman" w:hAnsi="Georgia" w:cs="Arial"/>
          <w:i/>
          <w:iCs/>
          <w:color w:val="202122"/>
          <w:sz w:val="24"/>
          <w:szCs w:val="24"/>
        </w:rPr>
        <w:t>Chinese American Intermarriage</w:t>
      </w:r>
      <w:r w:rsidRPr="00A376FB">
        <w:rPr>
          <w:rFonts w:ascii="Georgia" w:eastAsia="Times New Roman" w:hAnsi="Georgia" w:cs="Arial"/>
          <w:color w:val="202122"/>
          <w:sz w:val="24"/>
          <w:szCs w:val="24"/>
        </w:rPr>
        <w:t> (1990)</w:t>
      </w:r>
    </w:p>
    <w:p w:rsidR="00A376FB" w:rsidRPr="00A376FB" w:rsidRDefault="00A376FB" w:rsidP="00A376FB">
      <w:pPr>
        <w:numPr>
          <w:ilvl w:val="0"/>
          <w:numId w:val="1"/>
        </w:numPr>
        <w:shd w:val="clear" w:color="auto" w:fill="FFFFFF"/>
        <w:spacing w:before="100" w:beforeAutospacing="1" w:after="24" w:line="240" w:lineRule="auto"/>
        <w:ind w:left="384"/>
        <w:rPr>
          <w:rFonts w:ascii="Georgia" w:eastAsia="Times New Roman" w:hAnsi="Georgia" w:cs="Arial"/>
          <w:color w:val="202122"/>
          <w:sz w:val="24"/>
          <w:szCs w:val="24"/>
        </w:rPr>
      </w:pPr>
      <w:r w:rsidRPr="00A376FB">
        <w:rPr>
          <w:rFonts w:ascii="Georgia" w:eastAsia="Times New Roman" w:hAnsi="Georgia" w:cs="Arial"/>
          <w:i/>
          <w:iCs/>
          <w:color w:val="202122"/>
          <w:sz w:val="24"/>
          <w:szCs w:val="24"/>
        </w:rPr>
        <w:t>Defiant Second Daughter: My First 90 Years</w:t>
      </w:r>
      <w:r w:rsidRPr="00A376FB">
        <w:rPr>
          <w:rFonts w:ascii="Georgia" w:eastAsia="Times New Roman" w:hAnsi="Georgia" w:cs="Arial"/>
          <w:color w:val="202122"/>
          <w:sz w:val="24"/>
          <w:szCs w:val="24"/>
        </w:rPr>
        <w:t> (2015)</w:t>
      </w:r>
      <w:hyperlink r:id="rId48" w:anchor="cite_note-11" w:history="1">
        <w:r w:rsidRPr="00A376FB">
          <w:rPr>
            <w:rFonts w:ascii="Georgia" w:eastAsia="Times New Roman" w:hAnsi="Georgia" w:cs="Arial"/>
            <w:color w:val="3366CC"/>
            <w:sz w:val="24"/>
            <w:szCs w:val="24"/>
            <w:vertAlign w:val="superscript"/>
          </w:rPr>
          <w:t>[11]</w:t>
        </w:r>
      </w:hyperlink>
    </w:p>
    <w:p w:rsidR="00A376FB" w:rsidRPr="00A376FB" w:rsidRDefault="00A376FB" w:rsidP="00A376F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24"/>
          <w:szCs w:val="24"/>
        </w:rPr>
      </w:pPr>
      <w:r w:rsidRPr="00A376FB">
        <w:rPr>
          <w:rFonts w:ascii="Georgia" w:eastAsia="Times New Roman" w:hAnsi="Georgia" w:cs="Times New Roman"/>
          <w:color w:val="000000"/>
          <w:sz w:val="24"/>
          <w:szCs w:val="24"/>
        </w:rPr>
        <w:t>See also</w:t>
      </w:r>
      <w:r w:rsidRPr="00A376FB">
        <w:rPr>
          <w:rFonts w:ascii="Georgia" w:eastAsia="Times New Roman" w:hAnsi="Georgia" w:cs="Arial"/>
          <w:color w:val="54595D"/>
          <w:sz w:val="24"/>
          <w:szCs w:val="24"/>
        </w:rPr>
        <w:t>[</w:t>
      </w:r>
      <w:hyperlink r:id="rId49" w:tooltip="Edit section: See also" w:history="1">
        <w:r w:rsidRPr="00A376FB">
          <w:rPr>
            <w:rFonts w:ascii="Georgia" w:eastAsia="Times New Roman" w:hAnsi="Georgia" w:cs="Arial"/>
            <w:color w:val="3366CC"/>
            <w:sz w:val="24"/>
            <w:szCs w:val="24"/>
          </w:rPr>
          <w:t>edit</w:t>
        </w:r>
      </w:hyperlink>
      <w:r w:rsidRPr="00A376FB">
        <w:rPr>
          <w:rFonts w:ascii="Georgia" w:eastAsia="Times New Roman" w:hAnsi="Georgia" w:cs="Arial"/>
          <w:color w:val="54595D"/>
          <w:sz w:val="24"/>
          <w:szCs w:val="24"/>
        </w:rPr>
        <w:t>]</w:t>
      </w:r>
    </w:p>
    <w:p w:rsidR="00A376FB" w:rsidRPr="00A376FB" w:rsidRDefault="00256DA9" w:rsidP="00A376FB">
      <w:pPr>
        <w:numPr>
          <w:ilvl w:val="0"/>
          <w:numId w:val="2"/>
        </w:numPr>
        <w:shd w:val="clear" w:color="auto" w:fill="FFFFFF"/>
        <w:spacing w:before="100" w:beforeAutospacing="1" w:after="24" w:line="240" w:lineRule="auto"/>
        <w:ind w:left="384"/>
        <w:rPr>
          <w:rFonts w:ascii="Georgia" w:eastAsia="Times New Roman" w:hAnsi="Georgia" w:cs="Arial"/>
          <w:color w:val="202122"/>
          <w:sz w:val="24"/>
          <w:szCs w:val="24"/>
        </w:rPr>
      </w:pPr>
      <w:hyperlink r:id="rId50" w:tooltip="Chinese Americans in New York City" w:history="1">
        <w:r w:rsidR="00A376FB" w:rsidRPr="00A376FB">
          <w:rPr>
            <w:rFonts w:ascii="Georgia" w:eastAsia="Times New Roman" w:hAnsi="Georgia" w:cs="Arial"/>
            <w:color w:val="3366CC"/>
            <w:sz w:val="24"/>
            <w:szCs w:val="24"/>
          </w:rPr>
          <w:t>Chinese Americans in New York City</w:t>
        </w:r>
      </w:hyperlink>
    </w:p>
    <w:p w:rsidR="00A376FB" w:rsidRPr="00A376FB" w:rsidRDefault="00256DA9" w:rsidP="00A376FB">
      <w:pPr>
        <w:numPr>
          <w:ilvl w:val="0"/>
          <w:numId w:val="2"/>
        </w:numPr>
        <w:shd w:val="clear" w:color="auto" w:fill="FFFFFF"/>
        <w:spacing w:before="100" w:beforeAutospacing="1" w:after="24" w:line="240" w:lineRule="auto"/>
        <w:ind w:left="384"/>
        <w:rPr>
          <w:rFonts w:ascii="Georgia" w:eastAsia="Times New Roman" w:hAnsi="Georgia" w:cs="Arial"/>
          <w:color w:val="202122"/>
          <w:sz w:val="24"/>
          <w:szCs w:val="24"/>
        </w:rPr>
      </w:pPr>
      <w:hyperlink r:id="rId51" w:tooltip="Asian American studies" w:history="1">
        <w:r w:rsidR="00A376FB" w:rsidRPr="00A376FB">
          <w:rPr>
            <w:rFonts w:ascii="Georgia" w:eastAsia="Times New Roman" w:hAnsi="Georgia" w:cs="Arial"/>
            <w:color w:val="3366CC"/>
            <w:sz w:val="24"/>
            <w:szCs w:val="24"/>
          </w:rPr>
          <w:t>Asian American Studies</w:t>
        </w:r>
      </w:hyperlink>
    </w:p>
    <w:p w:rsidR="00A376FB" w:rsidRPr="00A376FB" w:rsidRDefault="00A376FB" w:rsidP="00A376F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24"/>
          <w:szCs w:val="24"/>
        </w:rPr>
      </w:pPr>
      <w:r w:rsidRPr="00A376FB">
        <w:rPr>
          <w:rFonts w:ascii="Georgia" w:eastAsia="Times New Roman" w:hAnsi="Georgia" w:cs="Times New Roman"/>
          <w:color w:val="000000"/>
          <w:sz w:val="24"/>
          <w:szCs w:val="24"/>
        </w:rPr>
        <w:t>References</w:t>
      </w:r>
      <w:r w:rsidRPr="00A376FB">
        <w:rPr>
          <w:rFonts w:ascii="Georgia" w:eastAsia="Times New Roman" w:hAnsi="Georgia" w:cs="Arial"/>
          <w:color w:val="54595D"/>
          <w:sz w:val="24"/>
          <w:szCs w:val="24"/>
        </w:rPr>
        <w:t>[</w:t>
      </w:r>
      <w:hyperlink r:id="rId52" w:tooltip="Edit section: References" w:history="1">
        <w:r w:rsidRPr="00A376FB">
          <w:rPr>
            <w:rFonts w:ascii="Georgia" w:eastAsia="Times New Roman" w:hAnsi="Georgia" w:cs="Arial"/>
            <w:color w:val="3366CC"/>
            <w:sz w:val="24"/>
            <w:szCs w:val="24"/>
          </w:rPr>
          <w:t>edit</w:t>
        </w:r>
      </w:hyperlink>
      <w:r w:rsidRPr="00A376FB">
        <w:rPr>
          <w:rFonts w:ascii="Georgia" w:eastAsia="Times New Roman" w:hAnsi="Georgia" w:cs="Arial"/>
          <w:color w:val="54595D"/>
          <w:sz w:val="24"/>
          <w:szCs w:val="24"/>
        </w:rPr>
        <w:t>]</w:t>
      </w:r>
    </w:p>
    <w:p w:rsidR="00A376FB" w:rsidRPr="00A376FB" w:rsidRDefault="00256DA9" w:rsidP="00A376FB">
      <w:pPr>
        <w:numPr>
          <w:ilvl w:val="1"/>
          <w:numId w:val="3"/>
        </w:numPr>
        <w:shd w:val="clear" w:color="auto" w:fill="FFFFFF"/>
        <w:spacing w:before="100" w:beforeAutospacing="1" w:after="24" w:line="240" w:lineRule="auto"/>
        <w:ind w:left="768"/>
        <w:rPr>
          <w:rFonts w:ascii="Georgia" w:eastAsia="Times New Roman" w:hAnsi="Georgia" w:cs="Arial"/>
          <w:color w:val="202122"/>
          <w:sz w:val="24"/>
          <w:szCs w:val="24"/>
        </w:rPr>
      </w:pPr>
      <w:hyperlink r:id="rId53" w:anchor="cite_ref-1" w:tooltip="Jump up" w:history="1">
        <w:r w:rsidR="00A376FB" w:rsidRPr="00A376FB">
          <w:rPr>
            <w:rFonts w:ascii="Georgia" w:eastAsia="Times New Roman" w:hAnsi="Georgia" w:cs="Arial"/>
            <w:b/>
            <w:bCs/>
            <w:color w:val="3366CC"/>
            <w:sz w:val="24"/>
            <w:szCs w:val="24"/>
          </w:rPr>
          <w:t>^</w:t>
        </w:r>
      </w:hyperlink>
      <w:r w:rsidR="00A376FB" w:rsidRPr="00A376FB">
        <w:rPr>
          <w:rFonts w:ascii="Georgia" w:eastAsia="Times New Roman" w:hAnsi="Georgia" w:cs="Arial"/>
          <w:color w:val="202122"/>
          <w:sz w:val="24"/>
          <w:szCs w:val="24"/>
        </w:rPr>
        <w:t> </w:t>
      </w:r>
      <w:hyperlink r:id="rId54" w:history="1">
        <w:r w:rsidR="00A376FB" w:rsidRPr="00A376FB">
          <w:rPr>
            <w:rFonts w:ascii="Georgia" w:eastAsia="Times New Roman" w:hAnsi="Georgia" w:cs="Arial"/>
            <w:i/>
            <w:iCs/>
            <w:color w:val="3366CC"/>
            <w:sz w:val="24"/>
            <w:szCs w:val="24"/>
          </w:rPr>
          <w:t>"The Institute on Man and Science; Chinese People in the United States"</w:t>
        </w:r>
      </w:hyperlink>
      <w:r w:rsidR="00A376FB" w:rsidRPr="00A376FB">
        <w:rPr>
          <w:rFonts w:ascii="Georgia" w:eastAsia="Times New Roman" w:hAnsi="Georgia" w:cs="Arial"/>
          <w:i/>
          <w:iCs/>
          <w:color w:val="202122"/>
          <w:sz w:val="24"/>
          <w:szCs w:val="24"/>
        </w:rPr>
        <w:t>. American Archive of Public Broadcasting. 17 January 1969. Retrieved 2020-05-27.</w:t>
      </w:r>
    </w:p>
    <w:p w:rsidR="00A376FB" w:rsidRPr="00A376FB" w:rsidRDefault="00256DA9" w:rsidP="00A376FB">
      <w:pPr>
        <w:numPr>
          <w:ilvl w:val="1"/>
          <w:numId w:val="3"/>
        </w:numPr>
        <w:shd w:val="clear" w:color="auto" w:fill="FFFFFF"/>
        <w:spacing w:before="100" w:beforeAutospacing="1" w:after="24" w:line="240" w:lineRule="auto"/>
        <w:ind w:left="768"/>
        <w:rPr>
          <w:rFonts w:ascii="Georgia" w:eastAsia="Times New Roman" w:hAnsi="Georgia" w:cs="Arial"/>
          <w:color w:val="202122"/>
          <w:sz w:val="24"/>
          <w:szCs w:val="24"/>
        </w:rPr>
      </w:pPr>
      <w:hyperlink r:id="rId55" w:anchor="cite_ref-2" w:tooltip="Jump up" w:history="1">
        <w:r w:rsidR="00A376FB" w:rsidRPr="00A376FB">
          <w:rPr>
            <w:rFonts w:ascii="Georgia" w:eastAsia="Times New Roman" w:hAnsi="Georgia" w:cs="Arial"/>
            <w:b/>
            <w:bCs/>
            <w:color w:val="3366CC"/>
            <w:sz w:val="24"/>
            <w:szCs w:val="24"/>
          </w:rPr>
          <w:t>^</w:t>
        </w:r>
      </w:hyperlink>
      <w:r w:rsidR="00A376FB" w:rsidRPr="00A376FB">
        <w:rPr>
          <w:rFonts w:ascii="Georgia" w:eastAsia="Times New Roman" w:hAnsi="Georgia" w:cs="Arial"/>
          <w:color w:val="202122"/>
          <w:sz w:val="24"/>
          <w:szCs w:val="24"/>
        </w:rPr>
        <w:t> </w:t>
      </w:r>
      <w:hyperlink r:id="rId56" w:history="1">
        <w:r w:rsidR="00A376FB" w:rsidRPr="00A376FB">
          <w:rPr>
            <w:rFonts w:ascii="Georgia" w:eastAsia="Times New Roman" w:hAnsi="Georgia" w:cs="Arial"/>
            <w:i/>
            <w:iCs/>
            <w:color w:val="3366CC"/>
            <w:sz w:val="24"/>
            <w:szCs w:val="24"/>
          </w:rPr>
          <w:t>"Betty Lee Sung"</w:t>
        </w:r>
      </w:hyperlink>
      <w:r w:rsidR="00A376FB" w:rsidRPr="00A376FB">
        <w:rPr>
          <w:rFonts w:ascii="Georgia" w:eastAsia="Times New Roman" w:hAnsi="Georgia" w:cs="Arial"/>
          <w:i/>
          <w:iCs/>
          <w:color w:val="202122"/>
          <w:sz w:val="24"/>
          <w:szCs w:val="24"/>
        </w:rPr>
        <w:t>. Asian American / Asian Research Institute. Retrieved January 22, 2023.</w:t>
      </w:r>
    </w:p>
    <w:p w:rsidR="00A376FB" w:rsidRPr="00A376FB" w:rsidRDefault="00A376FB" w:rsidP="00A376FB">
      <w:pPr>
        <w:numPr>
          <w:ilvl w:val="1"/>
          <w:numId w:val="3"/>
        </w:numPr>
        <w:shd w:val="clear" w:color="auto" w:fill="FFFFFF"/>
        <w:spacing w:before="100" w:beforeAutospacing="1" w:after="24" w:line="240" w:lineRule="auto"/>
        <w:ind w:left="768"/>
        <w:rPr>
          <w:rFonts w:ascii="Georgia" w:eastAsia="Times New Roman" w:hAnsi="Georgia" w:cs="Arial"/>
          <w:color w:val="202122"/>
          <w:sz w:val="24"/>
          <w:szCs w:val="24"/>
        </w:rPr>
      </w:pPr>
      <w:r w:rsidRPr="00A376FB">
        <w:rPr>
          <w:rFonts w:ascii="Georgia" w:eastAsia="Times New Roman" w:hAnsi="Georgia" w:cs="Arial"/>
          <w:color w:val="202122"/>
          <w:sz w:val="24"/>
          <w:szCs w:val="24"/>
        </w:rPr>
        <w:t>^ </w:t>
      </w:r>
      <w:hyperlink r:id="rId57" w:anchor="cite_ref-:2_3-0" w:history="1">
        <w:r w:rsidRPr="00A376FB">
          <w:rPr>
            <w:rFonts w:ascii="Georgia" w:eastAsia="Times New Roman" w:hAnsi="Georgia" w:cs="Arial"/>
            <w:color w:val="3366CC"/>
            <w:sz w:val="24"/>
            <w:szCs w:val="24"/>
          </w:rPr>
          <w:t xml:space="preserve">Jump up </w:t>
        </w:r>
        <w:proofErr w:type="spellStart"/>
        <w:r w:rsidRPr="00A376FB">
          <w:rPr>
            <w:rFonts w:ascii="Georgia" w:eastAsia="Times New Roman" w:hAnsi="Georgia" w:cs="Arial"/>
            <w:color w:val="3366CC"/>
            <w:sz w:val="24"/>
            <w:szCs w:val="24"/>
          </w:rPr>
          <w:t>to:</w:t>
        </w:r>
        <w:r w:rsidRPr="00A376FB">
          <w:rPr>
            <w:rFonts w:ascii="Georgia" w:eastAsia="Times New Roman" w:hAnsi="Georgia" w:cs="Arial"/>
            <w:b/>
            <w:bCs/>
            <w:i/>
            <w:iCs/>
            <w:color w:val="3366CC"/>
            <w:sz w:val="24"/>
            <w:szCs w:val="24"/>
            <w:vertAlign w:val="superscript"/>
          </w:rPr>
          <w:t>a</w:t>
        </w:r>
        <w:proofErr w:type="spellEnd"/>
      </w:hyperlink>
      <w:r w:rsidRPr="00A376FB">
        <w:rPr>
          <w:rFonts w:ascii="Georgia" w:eastAsia="Times New Roman" w:hAnsi="Georgia" w:cs="Arial"/>
          <w:color w:val="202122"/>
          <w:sz w:val="24"/>
          <w:szCs w:val="24"/>
        </w:rPr>
        <w:t> </w:t>
      </w:r>
      <w:hyperlink r:id="rId58" w:anchor="cite_ref-:2_3-1" w:history="1">
        <w:r w:rsidRPr="00A376FB">
          <w:rPr>
            <w:rFonts w:ascii="Georgia" w:eastAsia="Times New Roman" w:hAnsi="Georgia" w:cs="Arial"/>
            <w:b/>
            <w:bCs/>
            <w:i/>
            <w:iCs/>
            <w:color w:val="3366CC"/>
            <w:sz w:val="24"/>
            <w:szCs w:val="24"/>
            <w:vertAlign w:val="superscript"/>
          </w:rPr>
          <w:t>b</w:t>
        </w:r>
      </w:hyperlink>
      <w:r w:rsidRPr="00A376FB">
        <w:rPr>
          <w:rFonts w:ascii="Georgia" w:eastAsia="Times New Roman" w:hAnsi="Georgia" w:cs="Arial"/>
          <w:color w:val="202122"/>
          <w:sz w:val="24"/>
          <w:szCs w:val="24"/>
        </w:rPr>
        <w:t> </w:t>
      </w:r>
      <w:hyperlink r:id="rId59" w:anchor="cite_ref-:2_3-2" w:history="1">
        <w:r w:rsidRPr="00A376FB">
          <w:rPr>
            <w:rFonts w:ascii="Georgia" w:eastAsia="Times New Roman" w:hAnsi="Georgia" w:cs="Arial"/>
            <w:b/>
            <w:bCs/>
            <w:i/>
            <w:iCs/>
            <w:color w:val="3366CC"/>
            <w:sz w:val="24"/>
            <w:szCs w:val="24"/>
            <w:vertAlign w:val="superscript"/>
          </w:rPr>
          <w:t>c</w:t>
        </w:r>
      </w:hyperlink>
      <w:r w:rsidRPr="00A376FB">
        <w:rPr>
          <w:rFonts w:ascii="Georgia" w:eastAsia="Times New Roman" w:hAnsi="Georgia" w:cs="Arial"/>
          <w:color w:val="202122"/>
          <w:sz w:val="24"/>
          <w:szCs w:val="24"/>
        </w:rPr>
        <w:t> </w:t>
      </w:r>
      <w:hyperlink r:id="rId60" w:anchor="cite_ref-:2_3-3" w:history="1">
        <w:r w:rsidRPr="00A376FB">
          <w:rPr>
            <w:rFonts w:ascii="Georgia" w:eastAsia="Times New Roman" w:hAnsi="Georgia" w:cs="Arial"/>
            <w:b/>
            <w:bCs/>
            <w:i/>
            <w:iCs/>
            <w:color w:val="3366CC"/>
            <w:sz w:val="24"/>
            <w:szCs w:val="24"/>
            <w:vertAlign w:val="superscript"/>
          </w:rPr>
          <w:t>d</w:t>
        </w:r>
      </w:hyperlink>
      <w:r w:rsidRPr="00A376FB">
        <w:rPr>
          <w:rFonts w:ascii="Georgia" w:eastAsia="Times New Roman" w:hAnsi="Georgia" w:cs="Arial"/>
          <w:color w:val="202122"/>
          <w:sz w:val="24"/>
          <w:szCs w:val="24"/>
        </w:rPr>
        <w:t> </w:t>
      </w:r>
      <w:hyperlink r:id="rId61" w:anchor="cite_ref-:2_3-4" w:history="1">
        <w:r w:rsidRPr="00A376FB">
          <w:rPr>
            <w:rFonts w:ascii="Georgia" w:eastAsia="Times New Roman" w:hAnsi="Georgia" w:cs="Arial"/>
            <w:b/>
            <w:bCs/>
            <w:i/>
            <w:iCs/>
            <w:color w:val="3366CC"/>
            <w:sz w:val="24"/>
            <w:szCs w:val="24"/>
            <w:vertAlign w:val="superscript"/>
          </w:rPr>
          <w:t>e</w:t>
        </w:r>
      </w:hyperlink>
      <w:r w:rsidRPr="00A376FB">
        <w:rPr>
          <w:rFonts w:ascii="Georgia" w:eastAsia="Times New Roman" w:hAnsi="Georgia" w:cs="Arial"/>
          <w:color w:val="202122"/>
          <w:sz w:val="24"/>
          <w:szCs w:val="24"/>
        </w:rPr>
        <w:t> </w:t>
      </w:r>
      <w:hyperlink r:id="rId62" w:anchor="cite_ref-:2_3-5" w:history="1">
        <w:r w:rsidRPr="00A376FB">
          <w:rPr>
            <w:rFonts w:ascii="Georgia" w:eastAsia="Times New Roman" w:hAnsi="Georgia" w:cs="Arial"/>
            <w:b/>
            <w:bCs/>
            <w:i/>
            <w:iCs/>
            <w:color w:val="3366CC"/>
            <w:sz w:val="24"/>
            <w:szCs w:val="24"/>
            <w:vertAlign w:val="superscript"/>
          </w:rPr>
          <w:t>f</w:t>
        </w:r>
      </w:hyperlink>
      <w:r w:rsidRPr="00A376FB">
        <w:rPr>
          <w:rFonts w:ascii="Georgia" w:eastAsia="Times New Roman" w:hAnsi="Georgia" w:cs="Arial"/>
          <w:color w:val="202122"/>
          <w:sz w:val="24"/>
          <w:szCs w:val="24"/>
        </w:rPr>
        <w:t> </w:t>
      </w:r>
      <w:hyperlink r:id="rId63" w:history="1">
        <w:r w:rsidRPr="00A376FB">
          <w:rPr>
            <w:rFonts w:ascii="Georgia" w:eastAsia="Times New Roman" w:hAnsi="Georgia" w:cs="Arial"/>
            <w:i/>
            <w:iCs/>
            <w:color w:val="3366CC"/>
            <w:sz w:val="24"/>
            <w:szCs w:val="24"/>
          </w:rPr>
          <w:t>"Contemporary Authors Online"</w:t>
        </w:r>
      </w:hyperlink>
      <w:r w:rsidRPr="00A376FB">
        <w:rPr>
          <w:rFonts w:ascii="Georgia" w:eastAsia="Times New Roman" w:hAnsi="Georgia" w:cs="Arial"/>
          <w:i/>
          <w:iCs/>
          <w:color w:val="202122"/>
          <w:sz w:val="24"/>
          <w:szCs w:val="24"/>
        </w:rPr>
        <w:t>. Gale Literature: Contemporary Authors. Gale. 2001. Retrieved January 22, 2023.</w:t>
      </w:r>
    </w:p>
    <w:p w:rsidR="00A376FB" w:rsidRPr="00A376FB" w:rsidRDefault="00A376FB" w:rsidP="00A376FB">
      <w:pPr>
        <w:numPr>
          <w:ilvl w:val="1"/>
          <w:numId w:val="3"/>
        </w:numPr>
        <w:shd w:val="clear" w:color="auto" w:fill="FFFFFF"/>
        <w:spacing w:before="100" w:beforeAutospacing="1" w:after="24" w:line="240" w:lineRule="auto"/>
        <w:ind w:left="768"/>
        <w:rPr>
          <w:rFonts w:ascii="Georgia" w:eastAsia="Times New Roman" w:hAnsi="Georgia" w:cs="Arial"/>
          <w:color w:val="202122"/>
          <w:sz w:val="24"/>
          <w:szCs w:val="24"/>
        </w:rPr>
      </w:pPr>
      <w:r w:rsidRPr="00A376FB">
        <w:rPr>
          <w:rFonts w:ascii="Georgia" w:eastAsia="Times New Roman" w:hAnsi="Georgia" w:cs="Arial"/>
          <w:color w:val="202122"/>
          <w:sz w:val="24"/>
          <w:szCs w:val="24"/>
        </w:rPr>
        <w:t>^ </w:t>
      </w:r>
      <w:hyperlink r:id="rId64" w:anchor="cite_ref-:0_4-0" w:history="1">
        <w:r w:rsidRPr="00A376FB">
          <w:rPr>
            <w:rFonts w:ascii="Georgia" w:eastAsia="Times New Roman" w:hAnsi="Georgia" w:cs="Arial"/>
            <w:color w:val="3366CC"/>
            <w:sz w:val="24"/>
            <w:szCs w:val="24"/>
          </w:rPr>
          <w:t xml:space="preserve">Jump up </w:t>
        </w:r>
        <w:proofErr w:type="spellStart"/>
        <w:r w:rsidRPr="00A376FB">
          <w:rPr>
            <w:rFonts w:ascii="Georgia" w:eastAsia="Times New Roman" w:hAnsi="Georgia" w:cs="Arial"/>
            <w:color w:val="3366CC"/>
            <w:sz w:val="24"/>
            <w:szCs w:val="24"/>
          </w:rPr>
          <w:t>to:</w:t>
        </w:r>
        <w:r w:rsidRPr="00A376FB">
          <w:rPr>
            <w:rFonts w:ascii="Georgia" w:eastAsia="Times New Roman" w:hAnsi="Georgia" w:cs="Arial"/>
            <w:b/>
            <w:bCs/>
            <w:i/>
            <w:iCs/>
            <w:color w:val="3366CC"/>
            <w:sz w:val="24"/>
            <w:szCs w:val="24"/>
            <w:vertAlign w:val="superscript"/>
          </w:rPr>
          <w:t>a</w:t>
        </w:r>
        <w:proofErr w:type="spellEnd"/>
      </w:hyperlink>
      <w:r w:rsidRPr="00A376FB">
        <w:rPr>
          <w:rFonts w:ascii="Georgia" w:eastAsia="Times New Roman" w:hAnsi="Georgia" w:cs="Arial"/>
          <w:color w:val="202122"/>
          <w:sz w:val="24"/>
          <w:szCs w:val="24"/>
        </w:rPr>
        <w:t> </w:t>
      </w:r>
      <w:hyperlink r:id="rId65" w:anchor="cite_ref-:0_4-1" w:history="1">
        <w:r w:rsidRPr="00A376FB">
          <w:rPr>
            <w:rFonts w:ascii="Georgia" w:eastAsia="Times New Roman" w:hAnsi="Georgia" w:cs="Arial"/>
            <w:b/>
            <w:bCs/>
            <w:i/>
            <w:iCs/>
            <w:color w:val="3366CC"/>
            <w:sz w:val="24"/>
            <w:szCs w:val="24"/>
            <w:vertAlign w:val="superscript"/>
          </w:rPr>
          <w:t>b</w:t>
        </w:r>
      </w:hyperlink>
      <w:r w:rsidRPr="00A376FB">
        <w:rPr>
          <w:rFonts w:ascii="Georgia" w:eastAsia="Times New Roman" w:hAnsi="Georgia" w:cs="Arial"/>
          <w:color w:val="202122"/>
          <w:sz w:val="24"/>
          <w:szCs w:val="24"/>
        </w:rPr>
        <w:t> </w:t>
      </w:r>
      <w:r w:rsidRPr="00A376FB">
        <w:rPr>
          <w:rFonts w:ascii="Georgia" w:eastAsia="Times New Roman" w:hAnsi="Georgia" w:cs="Arial"/>
          <w:i/>
          <w:iCs/>
          <w:color w:val="202122"/>
          <w:sz w:val="24"/>
          <w:szCs w:val="24"/>
        </w:rPr>
        <w:t xml:space="preserve">Brodsky, </w:t>
      </w:r>
      <w:proofErr w:type="spellStart"/>
      <w:r w:rsidRPr="00A376FB">
        <w:rPr>
          <w:rFonts w:ascii="Georgia" w:eastAsia="Times New Roman" w:hAnsi="Georgia" w:cs="Arial"/>
          <w:i/>
          <w:iCs/>
          <w:color w:val="202122"/>
          <w:sz w:val="24"/>
          <w:szCs w:val="24"/>
        </w:rPr>
        <w:t>Sascha</w:t>
      </w:r>
      <w:proofErr w:type="spellEnd"/>
      <w:r w:rsidRPr="00A376FB">
        <w:rPr>
          <w:rFonts w:ascii="Georgia" w:eastAsia="Times New Roman" w:hAnsi="Georgia" w:cs="Arial"/>
          <w:i/>
          <w:iCs/>
          <w:color w:val="202122"/>
          <w:sz w:val="24"/>
          <w:szCs w:val="24"/>
        </w:rPr>
        <w:t xml:space="preserve"> (November 12, 2004). </w:t>
      </w:r>
      <w:hyperlink r:id="rId66" w:history="1">
        <w:r w:rsidRPr="00A376FB">
          <w:rPr>
            <w:rFonts w:ascii="Georgia" w:eastAsia="Times New Roman" w:hAnsi="Georgia" w:cs="Arial"/>
            <w:i/>
            <w:iCs/>
            <w:color w:val="3366CC"/>
            <w:sz w:val="24"/>
            <w:szCs w:val="24"/>
          </w:rPr>
          <w:t>"Asian studies pioneer &amp; author going strong at 80"</w:t>
        </w:r>
      </w:hyperlink>
      <w:r w:rsidRPr="00A376FB">
        <w:rPr>
          <w:rFonts w:ascii="Georgia" w:eastAsia="Times New Roman" w:hAnsi="Georgia" w:cs="Arial"/>
          <w:i/>
          <w:iCs/>
          <w:color w:val="202122"/>
          <w:sz w:val="24"/>
          <w:szCs w:val="24"/>
        </w:rPr>
        <w:t>. Downtown Express. Vol. 17, no. 24. New York, NY: Community Media LLC. Archived from </w:t>
      </w:r>
      <w:hyperlink r:id="rId67" w:history="1">
        <w:r w:rsidRPr="00A376FB">
          <w:rPr>
            <w:rFonts w:ascii="Georgia" w:eastAsia="Times New Roman" w:hAnsi="Georgia" w:cs="Arial"/>
            <w:i/>
            <w:iCs/>
            <w:color w:val="3366CC"/>
            <w:sz w:val="24"/>
            <w:szCs w:val="24"/>
          </w:rPr>
          <w:t>the original</w:t>
        </w:r>
      </w:hyperlink>
      <w:r w:rsidRPr="00A376FB">
        <w:rPr>
          <w:rFonts w:ascii="Georgia" w:eastAsia="Times New Roman" w:hAnsi="Georgia" w:cs="Arial"/>
          <w:i/>
          <w:iCs/>
          <w:color w:val="202122"/>
          <w:sz w:val="24"/>
          <w:szCs w:val="24"/>
        </w:rPr>
        <w:t> on December 20, 2016. Retrieved January 22, 2023.</w:t>
      </w:r>
    </w:p>
    <w:p w:rsidR="00A376FB" w:rsidRPr="00A376FB" w:rsidRDefault="00256DA9" w:rsidP="00A376FB">
      <w:pPr>
        <w:numPr>
          <w:ilvl w:val="1"/>
          <w:numId w:val="3"/>
        </w:numPr>
        <w:shd w:val="clear" w:color="auto" w:fill="FFFFFF"/>
        <w:spacing w:before="100" w:beforeAutospacing="1" w:after="24" w:line="240" w:lineRule="auto"/>
        <w:ind w:left="768"/>
        <w:rPr>
          <w:rFonts w:ascii="Georgia" w:eastAsia="Times New Roman" w:hAnsi="Georgia" w:cs="Arial"/>
          <w:color w:val="202122"/>
          <w:sz w:val="24"/>
          <w:szCs w:val="24"/>
        </w:rPr>
      </w:pPr>
      <w:hyperlink r:id="rId68" w:anchor="cite_ref-5" w:tooltip="Jump up" w:history="1">
        <w:r w:rsidR="00A376FB" w:rsidRPr="00A376FB">
          <w:rPr>
            <w:rFonts w:ascii="Georgia" w:eastAsia="Times New Roman" w:hAnsi="Georgia" w:cs="Arial"/>
            <w:b/>
            <w:bCs/>
            <w:color w:val="3366CC"/>
            <w:sz w:val="24"/>
            <w:szCs w:val="24"/>
          </w:rPr>
          <w:t>^</w:t>
        </w:r>
      </w:hyperlink>
      <w:r w:rsidR="00A376FB" w:rsidRPr="00A376FB">
        <w:rPr>
          <w:rFonts w:ascii="Georgia" w:eastAsia="Times New Roman" w:hAnsi="Georgia" w:cs="Arial"/>
          <w:color w:val="202122"/>
          <w:sz w:val="24"/>
          <w:szCs w:val="24"/>
        </w:rPr>
        <w:t> </w:t>
      </w:r>
      <w:hyperlink r:id="rId69" w:history="1">
        <w:r w:rsidR="00A376FB" w:rsidRPr="00A376FB">
          <w:rPr>
            <w:rFonts w:ascii="Georgia" w:eastAsia="Times New Roman" w:hAnsi="Georgia" w:cs="Arial"/>
            <w:i/>
            <w:iCs/>
            <w:color w:val="3366CC"/>
            <w:sz w:val="24"/>
            <w:szCs w:val="24"/>
          </w:rPr>
          <w:t>"Betty Lee Sung"</w:t>
        </w:r>
      </w:hyperlink>
      <w:r w:rsidR="00A376FB" w:rsidRPr="00A376FB">
        <w:rPr>
          <w:rFonts w:ascii="Georgia" w:eastAsia="Times New Roman" w:hAnsi="Georgia" w:cs="Arial"/>
          <w:i/>
          <w:iCs/>
          <w:color w:val="202122"/>
          <w:sz w:val="24"/>
          <w:szCs w:val="24"/>
        </w:rPr>
        <w:t>. ChiamOnline.com. Archived from </w:t>
      </w:r>
      <w:hyperlink r:id="rId70" w:history="1">
        <w:r w:rsidR="00A376FB" w:rsidRPr="00A376FB">
          <w:rPr>
            <w:rFonts w:ascii="Georgia" w:eastAsia="Times New Roman" w:hAnsi="Georgia" w:cs="Arial"/>
            <w:i/>
            <w:iCs/>
            <w:color w:val="3366CC"/>
            <w:sz w:val="24"/>
            <w:szCs w:val="24"/>
          </w:rPr>
          <w:t>the original</w:t>
        </w:r>
      </w:hyperlink>
      <w:r w:rsidR="00A376FB" w:rsidRPr="00A376FB">
        <w:rPr>
          <w:rFonts w:ascii="Georgia" w:eastAsia="Times New Roman" w:hAnsi="Georgia" w:cs="Arial"/>
          <w:i/>
          <w:iCs/>
          <w:color w:val="202122"/>
          <w:sz w:val="24"/>
          <w:szCs w:val="24"/>
        </w:rPr>
        <w:t> on 2015-09-23. Retrieved 2016-02-29.</w:t>
      </w:r>
    </w:p>
    <w:p w:rsidR="00A376FB" w:rsidRPr="00A376FB" w:rsidRDefault="00256DA9" w:rsidP="00A376FB">
      <w:pPr>
        <w:numPr>
          <w:ilvl w:val="1"/>
          <w:numId w:val="3"/>
        </w:numPr>
        <w:shd w:val="clear" w:color="auto" w:fill="FFFFFF"/>
        <w:spacing w:before="100" w:beforeAutospacing="1" w:after="24" w:line="240" w:lineRule="auto"/>
        <w:ind w:left="768"/>
        <w:rPr>
          <w:rFonts w:ascii="Georgia" w:eastAsia="Times New Roman" w:hAnsi="Georgia" w:cs="Arial"/>
          <w:color w:val="202122"/>
          <w:sz w:val="24"/>
          <w:szCs w:val="24"/>
        </w:rPr>
      </w:pPr>
      <w:hyperlink r:id="rId71" w:anchor="cite_ref-6" w:tooltip="Jump up" w:history="1">
        <w:r w:rsidR="00A376FB" w:rsidRPr="00A376FB">
          <w:rPr>
            <w:rFonts w:ascii="Georgia" w:eastAsia="Times New Roman" w:hAnsi="Georgia" w:cs="Arial"/>
            <w:b/>
            <w:bCs/>
            <w:color w:val="3366CC"/>
            <w:sz w:val="24"/>
            <w:szCs w:val="24"/>
          </w:rPr>
          <w:t>^</w:t>
        </w:r>
      </w:hyperlink>
      <w:r w:rsidR="00A376FB" w:rsidRPr="00A376FB">
        <w:rPr>
          <w:rFonts w:ascii="Georgia" w:eastAsia="Times New Roman" w:hAnsi="Georgia" w:cs="Arial"/>
          <w:color w:val="202122"/>
          <w:sz w:val="24"/>
          <w:szCs w:val="24"/>
        </w:rPr>
        <w:t> </w:t>
      </w:r>
      <w:r w:rsidR="00A376FB" w:rsidRPr="00A376FB">
        <w:rPr>
          <w:rFonts w:ascii="Georgia" w:eastAsia="Times New Roman" w:hAnsi="Georgia" w:cs="Arial"/>
          <w:i/>
          <w:iCs/>
          <w:color w:val="202122"/>
          <w:sz w:val="24"/>
          <w:szCs w:val="24"/>
        </w:rPr>
        <w:t>Hays, Constance L. (1994-07-17). </w:t>
      </w:r>
      <w:hyperlink r:id="rId72" w:history="1">
        <w:r w:rsidR="00A376FB" w:rsidRPr="00A376FB">
          <w:rPr>
            <w:rFonts w:ascii="Georgia" w:eastAsia="Times New Roman" w:hAnsi="Georgia" w:cs="Arial"/>
            <w:i/>
            <w:iCs/>
            <w:color w:val="3366CC"/>
            <w:sz w:val="24"/>
            <w:szCs w:val="24"/>
          </w:rPr>
          <w:t>"Archive Yields Rich Details of Era When Chinese Were Barred"</w:t>
        </w:r>
      </w:hyperlink>
      <w:r w:rsidR="00A376FB" w:rsidRPr="00A376FB">
        <w:rPr>
          <w:rFonts w:ascii="Georgia" w:eastAsia="Times New Roman" w:hAnsi="Georgia" w:cs="Arial"/>
          <w:i/>
          <w:iCs/>
          <w:color w:val="202122"/>
          <w:sz w:val="24"/>
          <w:szCs w:val="24"/>
        </w:rPr>
        <w:t>. The New York Times. </w:t>
      </w:r>
      <w:hyperlink r:id="rId73" w:tooltip="ISSN (identifier)" w:history="1">
        <w:r w:rsidR="00A376FB" w:rsidRPr="00A376FB">
          <w:rPr>
            <w:rFonts w:ascii="Georgia" w:eastAsia="Times New Roman" w:hAnsi="Georgia" w:cs="Arial"/>
            <w:i/>
            <w:iCs/>
            <w:color w:val="3366CC"/>
            <w:sz w:val="24"/>
            <w:szCs w:val="24"/>
          </w:rPr>
          <w:t>ISSN</w:t>
        </w:r>
      </w:hyperlink>
      <w:r w:rsidR="00A376FB" w:rsidRPr="00A376FB">
        <w:rPr>
          <w:rFonts w:ascii="Georgia" w:eastAsia="Times New Roman" w:hAnsi="Georgia" w:cs="Arial"/>
          <w:i/>
          <w:iCs/>
          <w:color w:val="202122"/>
          <w:sz w:val="24"/>
          <w:szCs w:val="24"/>
        </w:rPr>
        <w:t> </w:t>
      </w:r>
      <w:hyperlink r:id="rId74" w:history="1">
        <w:r w:rsidR="00A376FB" w:rsidRPr="00A376FB">
          <w:rPr>
            <w:rFonts w:ascii="Georgia" w:eastAsia="Times New Roman" w:hAnsi="Georgia" w:cs="Arial"/>
            <w:i/>
            <w:iCs/>
            <w:color w:val="3366CC"/>
            <w:sz w:val="24"/>
            <w:szCs w:val="24"/>
          </w:rPr>
          <w:t>0362-4331</w:t>
        </w:r>
      </w:hyperlink>
      <w:r w:rsidR="00A376FB" w:rsidRPr="00A376FB">
        <w:rPr>
          <w:rFonts w:ascii="Georgia" w:eastAsia="Times New Roman" w:hAnsi="Georgia" w:cs="Arial"/>
          <w:i/>
          <w:iCs/>
          <w:color w:val="202122"/>
          <w:sz w:val="24"/>
          <w:szCs w:val="24"/>
        </w:rPr>
        <w:t>. Retrieved 2016-02-29.</w:t>
      </w:r>
      <w:r w:rsidR="00A376FB" w:rsidRPr="00A376FB">
        <w:rPr>
          <w:rFonts w:ascii="Georgia" w:eastAsia="Times New Roman" w:hAnsi="Georgia" w:cs="Arial"/>
          <w:color w:val="202122"/>
          <w:sz w:val="24"/>
          <w:szCs w:val="24"/>
        </w:rPr>
        <w:t> </w:t>
      </w:r>
      <w:r w:rsidR="00A376FB" w:rsidRPr="00A376FB">
        <w:rPr>
          <w:rFonts w:ascii="Georgia" w:eastAsia="Times New Roman" w:hAnsi="Georgia" w:cs="Arial"/>
          <w:color w:val="555555"/>
          <w:sz w:val="24"/>
          <w:szCs w:val="24"/>
        </w:rPr>
        <w:t>(subscription required)</w:t>
      </w:r>
    </w:p>
    <w:p w:rsidR="00A376FB" w:rsidRPr="00A376FB" w:rsidRDefault="00256DA9" w:rsidP="00A376FB">
      <w:pPr>
        <w:numPr>
          <w:ilvl w:val="1"/>
          <w:numId w:val="3"/>
        </w:numPr>
        <w:shd w:val="clear" w:color="auto" w:fill="FFFFFF"/>
        <w:spacing w:before="100" w:beforeAutospacing="1" w:after="24" w:line="240" w:lineRule="auto"/>
        <w:ind w:left="768"/>
        <w:rPr>
          <w:rFonts w:ascii="Georgia" w:eastAsia="Times New Roman" w:hAnsi="Georgia" w:cs="Arial"/>
          <w:color w:val="202122"/>
          <w:sz w:val="24"/>
          <w:szCs w:val="24"/>
        </w:rPr>
      </w:pPr>
      <w:hyperlink r:id="rId75" w:anchor="cite_ref-7" w:tooltip="Jump up" w:history="1">
        <w:r w:rsidR="00A376FB" w:rsidRPr="00A376FB">
          <w:rPr>
            <w:rFonts w:ascii="Georgia" w:eastAsia="Times New Roman" w:hAnsi="Georgia" w:cs="Arial"/>
            <w:b/>
            <w:bCs/>
            <w:color w:val="3366CC"/>
            <w:sz w:val="24"/>
            <w:szCs w:val="24"/>
          </w:rPr>
          <w:t>^</w:t>
        </w:r>
      </w:hyperlink>
      <w:r w:rsidR="00A376FB" w:rsidRPr="00A376FB">
        <w:rPr>
          <w:rFonts w:ascii="Georgia" w:eastAsia="Times New Roman" w:hAnsi="Georgia" w:cs="Arial"/>
          <w:color w:val="202122"/>
          <w:sz w:val="24"/>
          <w:szCs w:val="24"/>
        </w:rPr>
        <w:t> </w:t>
      </w:r>
      <w:hyperlink r:id="rId76" w:history="1">
        <w:r w:rsidR="00A376FB" w:rsidRPr="00A376FB">
          <w:rPr>
            <w:rFonts w:ascii="Georgia" w:eastAsia="Times New Roman" w:hAnsi="Georgia" w:cs="Arial"/>
            <w:i/>
            <w:iCs/>
            <w:color w:val="3366CC"/>
            <w:sz w:val="24"/>
            <w:szCs w:val="24"/>
          </w:rPr>
          <w:t>"Thomas Tam"</w:t>
        </w:r>
      </w:hyperlink>
      <w:r w:rsidR="00A376FB" w:rsidRPr="00A376FB">
        <w:rPr>
          <w:rFonts w:ascii="Georgia" w:eastAsia="Times New Roman" w:hAnsi="Georgia" w:cs="Arial"/>
          <w:i/>
          <w:iCs/>
          <w:color w:val="202122"/>
          <w:sz w:val="24"/>
          <w:szCs w:val="24"/>
        </w:rPr>
        <w:t>. </w:t>
      </w:r>
      <w:hyperlink r:id="rId77" w:tooltip="Legacy.com" w:history="1">
        <w:r w:rsidR="00A376FB" w:rsidRPr="00A376FB">
          <w:rPr>
            <w:rFonts w:ascii="Georgia" w:eastAsia="Times New Roman" w:hAnsi="Georgia" w:cs="Arial"/>
            <w:i/>
            <w:iCs/>
            <w:color w:val="3366CC"/>
            <w:sz w:val="24"/>
            <w:szCs w:val="24"/>
          </w:rPr>
          <w:t>Legacy.com</w:t>
        </w:r>
      </w:hyperlink>
      <w:r w:rsidR="00A376FB" w:rsidRPr="00A376FB">
        <w:rPr>
          <w:rFonts w:ascii="Georgia" w:eastAsia="Times New Roman" w:hAnsi="Georgia" w:cs="Arial"/>
          <w:i/>
          <w:iCs/>
          <w:color w:val="202122"/>
          <w:sz w:val="24"/>
          <w:szCs w:val="24"/>
        </w:rPr>
        <w:t>. Retrieved October 25, 2018.</w:t>
      </w:r>
    </w:p>
    <w:p w:rsidR="00A376FB" w:rsidRPr="00A376FB" w:rsidRDefault="00256DA9" w:rsidP="00A376FB">
      <w:pPr>
        <w:numPr>
          <w:ilvl w:val="1"/>
          <w:numId w:val="3"/>
        </w:numPr>
        <w:shd w:val="clear" w:color="auto" w:fill="FFFFFF"/>
        <w:spacing w:before="100" w:beforeAutospacing="1" w:after="24" w:line="240" w:lineRule="auto"/>
        <w:ind w:left="768"/>
        <w:rPr>
          <w:rFonts w:ascii="Georgia" w:eastAsia="Times New Roman" w:hAnsi="Georgia" w:cs="Arial"/>
          <w:color w:val="202122"/>
          <w:sz w:val="24"/>
          <w:szCs w:val="24"/>
        </w:rPr>
      </w:pPr>
      <w:hyperlink r:id="rId78" w:anchor="cite_ref-8" w:tooltip="Jump up" w:history="1">
        <w:r w:rsidR="00A376FB" w:rsidRPr="00A376FB">
          <w:rPr>
            <w:rFonts w:ascii="Georgia" w:eastAsia="Times New Roman" w:hAnsi="Georgia" w:cs="Arial"/>
            <w:b/>
            <w:bCs/>
            <w:color w:val="3366CC"/>
            <w:sz w:val="24"/>
            <w:szCs w:val="24"/>
          </w:rPr>
          <w:t>^</w:t>
        </w:r>
      </w:hyperlink>
      <w:r w:rsidR="00A376FB" w:rsidRPr="00A376FB">
        <w:rPr>
          <w:rFonts w:ascii="Georgia" w:eastAsia="Times New Roman" w:hAnsi="Georgia" w:cs="Arial"/>
          <w:color w:val="202122"/>
          <w:sz w:val="24"/>
          <w:szCs w:val="24"/>
        </w:rPr>
        <w:t> </w:t>
      </w:r>
      <w:hyperlink r:id="rId79" w:history="1">
        <w:r w:rsidR="00A376FB" w:rsidRPr="00A376FB">
          <w:rPr>
            <w:rFonts w:ascii="Georgia" w:eastAsia="Times New Roman" w:hAnsi="Georgia" w:cs="Arial"/>
            <w:i/>
            <w:iCs/>
            <w:color w:val="3366CC"/>
            <w:sz w:val="24"/>
            <w:szCs w:val="24"/>
          </w:rPr>
          <w:t>2017 AAAS Annual Conference - Lifetime Achievement Award, Betty Lee Sung</w:t>
        </w:r>
      </w:hyperlink>
      <w:r w:rsidR="00A376FB" w:rsidRPr="00A376FB">
        <w:rPr>
          <w:rFonts w:ascii="Georgia" w:eastAsia="Times New Roman" w:hAnsi="Georgia" w:cs="Arial"/>
          <w:i/>
          <w:iCs/>
          <w:color w:val="202122"/>
          <w:sz w:val="24"/>
          <w:szCs w:val="24"/>
        </w:rPr>
        <w:t>, Asian American / Asian Research Institute, 2017-04-17, retrieved 2018-10-26</w:t>
      </w:r>
    </w:p>
    <w:p w:rsidR="00A376FB" w:rsidRPr="00A376FB" w:rsidRDefault="00256DA9" w:rsidP="00A376FB">
      <w:pPr>
        <w:numPr>
          <w:ilvl w:val="1"/>
          <w:numId w:val="3"/>
        </w:numPr>
        <w:shd w:val="clear" w:color="auto" w:fill="FFFFFF"/>
        <w:spacing w:before="100" w:beforeAutospacing="1" w:after="24" w:line="240" w:lineRule="auto"/>
        <w:ind w:left="768"/>
        <w:rPr>
          <w:rFonts w:ascii="Georgia" w:eastAsia="Times New Roman" w:hAnsi="Georgia" w:cs="Arial"/>
          <w:color w:val="202122"/>
          <w:sz w:val="24"/>
          <w:szCs w:val="24"/>
        </w:rPr>
      </w:pPr>
      <w:hyperlink r:id="rId80" w:anchor="cite_ref-:1_9-0" w:tooltip="Jump up" w:history="1">
        <w:r w:rsidR="00A376FB" w:rsidRPr="00A376FB">
          <w:rPr>
            <w:rFonts w:ascii="Georgia" w:eastAsia="Times New Roman" w:hAnsi="Georgia" w:cs="Arial"/>
            <w:b/>
            <w:bCs/>
            <w:color w:val="3366CC"/>
            <w:sz w:val="24"/>
            <w:szCs w:val="24"/>
          </w:rPr>
          <w:t>^</w:t>
        </w:r>
      </w:hyperlink>
      <w:r w:rsidR="00A376FB" w:rsidRPr="00A376FB">
        <w:rPr>
          <w:rFonts w:ascii="Georgia" w:eastAsia="Times New Roman" w:hAnsi="Georgia" w:cs="Arial"/>
          <w:color w:val="202122"/>
          <w:sz w:val="24"/>
          <w:szCs w:val="24"/>
        </w:rPr>
        <w:t> </w:t>
      </w:r>
      <w:hyperlink r:id="rId81" w:history="1">
        <w:r w:rsidR="00A376FB" w:rsidRPr="00A376FB">
          <w:rPr>
            <w:rFonts w:ascii="Georgia" w:eastAsia="Times New Roman" w:hAnsi="Georgia" w:cs="Arial"/>
            <w:i/>
            <w:iCs/>
            <w:color w:val="3366CC"/>
            <w:sz w:val="24"/>
            <w:szCs w:val="24"/>
          </w:rPr>
          <w:t>"Douglaston Hill and Little Neck Society"</w:t>
        </w:r>
      </w:hyperlink>
      <w:r w:rsidR="00A376FB" w:rsidRPr="00A376FB">
        <w:rPr>
          <w:rFonts w:ascii="Georgia" w:eastAsia="Times New Roman" w:hAnsi="Georgia" w:cs="Arial"/>
          <w:i/>
          <w:iCs/>
          <w:color w:val="202122"/>
          <w:sz w:val="24"/>
          <w:szCs w:val="24"/>
        </w:rPr>
        <w:t>. Archived from </w:t>
      </w:r>
      <w:hyperlink r:id="rId82" w:history="1">
        <w:r w:rsidR="00A376FB" w:rsidRPr="00A376FB">
          <w:rPr>
            <w:rFonts w:ascii="Georgia" w:eastAsia="Times New Roman" w:hAnsi="Georgia" w:cs="Arial"/>
            <w:i/>
            <w:iCs/>
            <w:color w:val="3366CC"/>
            <w:sz w:val="24"/>
            <w:szCs w:val="24"/>
          </w:rPr>
          <w:t>the original</w:t>
        </w:r>
      </w:hyperlink>
      <w:r w:rsidR="00A376FB" w:rsidRPr="00A376FB">
        <w:rPr>
          <w:rFonts w:ascii="Georgia" w:eastAsia="Times New Roman" w:hAnsi="Georgia" w:cs="Arial"/>
          <w:i/>
          <w:iCs/>
          <w:color w:val="202122"/>
          <w:sz w:val="24"/>
          <w:szCs w:val="24"/>
        </w:rPr>
        <w:t> on 2016-03-05. Retrieved 2016-02-29.</w:t>
      </w:r>
    </w:p>
    <w:p w:rsidR="00A376FB" w:rsidRPr="00A376FB" w:rsidRDefault="00256DA9" w:rsidP="00A376FB">
      <w:pPr>
        <w:numPr>
          <w:ilvl w:val="1"/>
          <w:numId w:val="3"/>
        </w:numPr>
        <w:shd w:val="clear" w:color="auto" w:fill="FFFFFF"/>
        <w:spacing w:before="100" w:beforeAutospacing="1" w:after="24" w:line="240" w:lineRule="auto"/>
        <w:ind w:left="768"/>
        <w:rPr>
          <w:rFonts w:ascii="Georgia" w:eastAsia="Times New Roman" w:hAnsi="Georgia" w:cs="Arial"/>
          <w:color w:val="202122"/>
          <w:sz w:val="24"/>
          <w:szCs w:val="24"/>
        </w:rPr>
      </w:pPr>
      <w:hyperlink r:id="rId83" w:anchor="cite_ref-10" w:tooltip="Jump up" w:history="1">
        <w:r w:rsidR="00A376FB" w:rsidRPr="00A376FB">
          <w:rPr>
            <w:rFonts w:ascii="Georgia" w:eastAsia="Times New Roman" w:hAnsi="Georgia" w:cs="Arial"/>
            <w:b/>
            <w:bCs/>
            <w:color w:val="3366CC"/>
            <w:sz w:val="24"/>
            <w:szCs w:val="24"/>
          </w:rPr>
          <w:t>^</w:t>
        </w:r>
      </w:hyperlink>
      <w:r w:rsidR="00A376FB" w:rsidRPr="00A376FB">
        <w:rPr>
          <w:rFonts w:ascii="Georgia" w:eastAsia="Times New Roman" w:hAnsi="Georgia" w:cs="Arial"/>
          <w:color w:val="202122"/>
          <w:sz w:val="24"/>
          <w:szCs w:val="24"/>
        </w:rPr>
        <w:t> </w:t>
      </w:r>
      <w:r w:rsidR="00A376FB" w:rsidRPr="00A376FB">
        <w:rPr>
          <w:rFonts w:ascii="Georgia" w:eastAsia="Times New Roman" w:hAnsi="Georgia" w:cs="Arial"/>
          <w:i/>
          <w:iCs/>
          <w:color w:val="202122"/>
          <w:sz w:val="24"/>
          <w:szCs w:val="24"/>
        </w:rPr>
        <w:t>Roberts, Sam (2023-01-20). </w:t>
      </w:r>
      <w:hyperlink r:id="rId84" w:history="1">
        <w:r w:rsidR="00A376FB" w:rsidRPr="00A376FB">
          <w:rPr>
            <w:rFonts w:ascii="Georgia" w:eastAsia="Times New Roman" w:hAnsi="Georgia" w:cs="Arial"/>
            <w:i/>
            <w:iCs/>
            <w:color w:val="3366CC"/>
            <w:sz w:val="24"/>
            <w:szCs w:val="24"/>
          </w:rPr>
          <w:t>"Betty Lee Sung, Pioneering Scholar of Chinese in America, Dies at 98"</w:t>
        </w:r>
      </w:hyperlink>
      <w:r w:rsidR="00A376FB" w:rsidRPr="00A376FB">
        <w:rPr>
          <w:rFonts w:ascii="Georgia" w:eastAsia="Times New Roman" w:hAnsi="Georgia" w:cs="Arial"/>
          <w:i/>
          <w:iCs/>
          <w:color w:val="202122"/>
          <w:sz w:val="24"/>
          <w:szCs w:val="24"/>
        </w:rPr>
        <w:t>. The New York Times. </w:t>
      </w:r>
      <w:hyperlink r:id="rId85" w:tooltip="ISSN (identifier)" w:history="1">
        <w:r w:rsidR="00A376FB" w:rsidRPr="00A376FB">
          <w:rPr>
            <w:rFonts w:ascii="Georgia" w:eastAsia="Times New Roman" w:hAnsi="Georgia" w:cs="Arial"/>
            <w:i/>
            <w:iCs/>
            <w:color w:val="3366CC"/>
            <w:sz w:val="24"/>
            <w:szCs w:val="24"/>
          </w:rPr>
          <w:t>ISSN</w:t>
        </w:r>
      </w:hyperlink>
      <w:r w:rsidR="00A376FB" w:rsidRPr="00A376FB">
        <w:rPr>
          <w:rFonts w:ascii="Georgia" w:eastAsia="Times New Roman" w:hAnsi="Georgia" w:cs="Arial"/>
          <w:i/>
          <w:iCs/>
          <w:color w:val="202122"/>
          <w:sz w:val="24"/>
          <w:szCs w:val="24"/>
        </w:rPr>
        <w:t> </w:t>
      </w:r>
      <w:hyperlink r:id="rId86" w:history="1">
        <w:r w:rsidR="00A376FB" w:rsidRPr="00A376FB">
          <w:rPr>
            <w:rFonts w:ascii="Georgia" w:eastAsia="Times New Roman" w:hAnsi="Georgia" w:cs="Arial"/>
            <w:i/>
            <w:iCs/>
            <w:color w:val="3366CC"/>
            <w:sz w:val="24"/>
            <w:szCs w:val="24"/>
          </w:rPr>
          <w:t>0362-4331</w:t>
        </w:r>
      </w:hyperlink>
      <w:r w:rsidR="00A376FB" w:rsidRPr="00A376FB">
        <w:rPr>
          <w:rFonts w:ascii="Georgia" w:eastAsia="Times New Roman" w:hAnsi="Georgia" w:cs="Arial"/>
          <w:i/>
          <w:iCs/>
          <w:color w:val="202122"/>
          <w:sz w:val="24"/>
          <w:szCs w:val="24"/>
        </w:rPr>
        <w:t>. Retrieved 2023-01-22.</w:t>
      </w:r>
      <w:r w:rsidR="00A376FB" w:rsidRPr="00A376FB">
        <w:rPr>
          <w:rFonts w:ascii="Georgia" w:eastAsia="Times New Roman" w:hAnsi="Georgia" w:cs="Arial"/>
          <w:color w:val="202122"/>
          <w:sz w:val="24"/>
          <w:szCs w:val="24"/>
        </w:rPr>
        <w:t> </w:t>
      </w:r>
      <w:r w:rsidR="00A376FB" w:rsidRPr="00A376FB">
        <w:rPr>
          <w:rFonts w:ascii="Georgia" w:eastAsia="Times New Roman" w:hAnsi="Georgia" w:cs="Arial"/>
          <w:color w:val="555555"/>
          <w:sz w:val="24"/>
          <w:szCs w:val="24"/>
        </w:rPr>
        <w:t>(subscription required)</w:t>
      </w:r>
    </w:p>
    <w:p w:rsidR="00A63FDA" w:rsidRDefault="00256DA9" w:rsidP="00A63FDA">
      <w:pPr>
        <w:numPr>
          <w:ilvl w:val="1"/>
          <w:numId w:val="3"/>
        </w:numPr>
        <w:shd w:val="clear" w:color="auto" w:fill="FFFFFF"/>
        <w:spacing w:before="100" w:beforeAutospacing="1" w:after="120" w:line="240" w:lineRule="auto"/>
        <w:ind w:left="450"/>
        <w:rPr>
          <w:rFonts w:ascii="Georgia" w:eastAsia="Times New Roman" w:hAnsi="Georgia" w:cs="Arial"/>
          <w:color w:val="202122"/>
          <w:sz w:val="24"/>
          <w:szCs w:val="24"/>
        </w:rPr>
      </w:pPr>
      <w:hyperlink r:id="rId87" w:anchor="cite_ref-11" w:tooltip="Jump up" w:history="1">
        <w:r w:rsidR="00A376FB" w:rsidRPr="00A26395">
          <w:rPr>
            <w:rFonts w:ascii="Georgia" w:eastAsia="Times New Roman" w:hAnsi="Georgia" w:cs="Arial"/>
            <w:b/>
            <w:bCs/>
            <w:color w:val="3366CC"/>
            <w:sz w:val="24"/>
            <w:szCs w:val="24"/>
          </w:rPr>
          <w:t>^</w:t>
        </w:r>
      </w:hyperlink>
      <w:r w:rsidR="00A376FB" w:rsidRPr="00A26395">
        <w:rPr>
          <w:rFonts w:ascii="Georgia" w:eastAsia="Times New Roman" w:hAnsi="Georgia" w:cs="Arial"/>
          <w:color w:val="202122"/>
          <w:sz w:val="24"/>
          <w:szCs w:val="24"/>
        </w:rPr>
        <w:t> </w:t>
      </w:r>
      <w:hyperlink r:id="rId88" w:history="1">
        <w:r w:rsidR="00A376FB" w:rsidRPr="00A26395">
          <w:rPr>
            <w:rFonts w:ascii="Georgia" w:eastAsia="Times New Roman" w:hAnsi="Georgia" w:cs="Arial"/>
            <w:i/>
            <w:iCs/>
            <w:color w:val="3366CC"/>
            <w:sz w:val="24"/>
            <w:szCs w:val="24"/>
          </w:rPr>
          <w:t>"Defiant Second Daughter: My First 90 Years"</w:t>
        </w:r>
      </w:hyperlink>
      <w:r w:rsidR="00A376FB" w:rsidRPr="00A26395">
        <w:rPr>
          <w:rFonts w:ascii="Georgia" w:eastAsia="Times New Roman" w:hAnsi="Georgia" w:cs="Arial"/>
          <w:i/>
          <w:iCs/>
          <w:color w:val="202122"/>
          <w:sz w:val="24"/>
          <w:szCs w:val="24"/>
        </w:rPr>
        <w:t>. Asian American / Asian Research Institute. Retrieved 2018-10-26.</w:t>
      </w:r>
      <w:r w:rsidR="00A63FDA" w:rsidRPr="00A26395">
        <w:rPr>
          <w:rFonts w:ascii="Georgia" w:eastAsia="Times New Roman" w:hAnsi="Georgia" w:cs="Arial"/>
          <w:i/>
          <w:iCs/>
          <w:color w:val="202122"/>
          <w:sz w:val="24"/>
          <w:szCs w:val="24"/>
        </w:rPr>
        <w:t xml:space="preserve"> </w:t>
      </w:r>
      <w:r w:rsidR="00A63FDA" w:rsidRPr="00A26395">
        <w:rPr>
          <w:rFonts w:ascii="Georgia" w:eastAsia="Times New Roman" w:hAnsi="Georgia" w:cs="Arial"/>
          <w:color w:val="202122"/>
          <w:sz w:val="24"/>
          <w:szCs w:val="24"/>
        </w:rPr>
        <w:t>==================================================</w:t>
      </w:r>
      <w:r w:rsidR="00A26395">
        <w:rPr>
          <w:rFonts w:ascii="Georgia" w:eastAsia="Times New Roman" w:hAnsi="Georgia" w:cs="Arial"/>
          <w:color w:val="202122"/>
          <w:sz w:val="24"/>
          <w:szCs w:val="24"/>
        </w:rPr>
        <w:t xml:space="preserve"> </w:t>
      </w:r>
    </w:p>
    <w:p w:rsidR="00765070" w:rsidRPr="00A26395" w:rsidRDefault="00765070" w:rsidP="00765070">
      <w:pPr>
        <w:shd w:val="clear" w:color="auto" w:fill="FFFFFF"/>
        <w:spacing w:before="100" w:beforeAutospacing="1" w:after="120" w:line="240" w:lineRule="auto"/>
        <w:ind w:left="450"/>
        <w:rPr>
          <w:rFonts w:ascii="Georgia" w:eastAsia="Times New Roman" w:hAnsi="Georgia" w:cs="Arial"/>
          <w:color w:val="202122"/>
          <w:sz w:val="24"/>
          <w:szCs w:val="24"/>
        </w:rPr>
      </w:pPr>
    </w:p>
    <w:p w:rsidR="00A376FB" w:rsidRDefault="00A376FB">
      <w:pPr>
        <w:rPr>
          <w:rFonts w:ascii="Georgia" w:hAnsi="Georgia"/>
          <w:b/>
          <w:color w:val="002060"/>
          <w:sz w:val="24"/>
          <w:szCs w:val="24"/>
        </w:rPr>
      </w:pPr>
    </w:p>
    <w:p w:rsidR="00765070" w:rsidRDefault="00765070">
      <w:pPr>
        <w:rPr>
          <w:rFonts w:ascii="Georgia" w:hAnsi="Georgia"/>
          <w:b/>
          <w:color w:val="002060"/>
          <w:sz w:val="24"/>
          <w:szCs w:val="24"/>
        </w:rPr>
      </w:pPr>
    </w:p>
    <w:p w:rsidR="00765070" w:rsidRDefault="00765070">
      <w:pPr>
        <w:rPr>
          <w:rFonts w:ascii="Georgia" w:hAnsi="Georgia"/>
          <w:b/>
          <w:color w:val="002060"/>
          <w:sz w:val="24"/>
          <w:szCs w:val="24"/>
        </w:rPr>
      </w:pPr>
    </w:p>
    <w:p w:rsidR="00765070" w:rsidRDefault="00765070">
      <w:pPr>
        <w:rPr>
          <w:rFonts w:ascii="Georgia" w:hAnsi="Georgia"/>
          <w:b/>
          <w:color w:val="002060"/>
          <w:sz w:val="24"/>
          <w:szCs w:val="24"/>
        </w:rPr>
      </w:pPr>
    </w:p>
    <w:p w:rsidR="00765070" w:rsidRDefault="00765070">
      <w:pPr>
        <w:rPr>
          <w:rFonts w:ascii="Georgia" w:hAnsi="Georgia"/>
          <w:b/>
          <w:color w:val="002060"/>
          <w:sz w:val="24"/>
          <w:szCs w:val="24"/>
        </w:rPr>
      </w:pPr>
    </w:p>
    <w:p w:rsidR="00765070" w:rsidRDefault="00765070">
      <w:pPr>
        <w:rPr>
          <w:rFonts w:ascii="Georgia" w:hAnsi="Georgia"/>
          <w:b/>
          <w:color w:val="002060"/>
          <w:sz w:val="24"/>
          <w:szCs w:val="24"/>
        </w:rPr>
      </w:pPr>
    </w:p>
    <w:p w:rsidR="00765070" w:rsidRDefault="00765070">
      <w:pPr>
        <w:rPr>
          <w:rFonts w:ascii="Georgia" w:hAnsi="Georgia"/>
          <w:b/>
          <w:color w:val="002060"/>
          <w:sz w:val="24"/>
          <w:szCs w:val="24"/>
        </w:rPr>
      </w:pPr>
    </w:p>
    <w:p w:rsidR="00765070" w:rsidRDefault="00765070">
      <w:pPr>
        <w:rPr>
          <w:rFonts w:ascii="Georgia" w:hAnsi="Georgia"/>
          <w:b/>
          <w:color w:val="002060"/>
          <w:sz w:val="24"/>
          <w:szCs w:val="24"/>
        </w:rPr>
      </w:pPr>
    </w:p>
    <w:p w:rsidR="00765070" w:rsidRDefault="00765070">
      <w:pPr>
        <w:rPr>
          <w:rFonts w:ascii="Georgia" w:hAnsi="Georgia"/>
          <w:b/>
          <w:color w:val="002060"/>
          <w:sz w:val="24"/>
          <w:szCs w:val="24"/>
        </w:rPr>
      </w:pPr>
    </w:p>
    <w:p w:rsidR="00765070" w:rsidRDefault="00765070">
      <w:pPr>
        <w:rPr>
          <w:rFonts w:ascii="Georgia" w:hAnsi="Georgia"/>
          <w:b/>
          <w:color w:val="002060"/>
          <w:sz w:val="24"/>
          <w:szCs w:val="24"/>
        </w:rPr>
      </w:pPr>
    </w:p>
    <w:p w:rsidR="00765070" w:rsidRDefault="00765070">
      <w:pPr>
        <w:rPr>
          <w:rFonts w:ascii="Georgia" w:hAnsi="Georgia"/>
          <w:b/>
          <w:color w:val="002060"/>
          <w:sz w:val="24"/>
          <w:szCs w:val="24"/>
        </w:rPr>
      </w:pPr>
    </w:p>
    <w:p w:rsidR="00765070" w:rsidRDefault="00765070">
      <w:pPr>
        <w:rPr>
          <w:rFonts w:ascii="Georgia" w:hAnsi="Georgia"/>
          <w:b/>
          <w:color w:val="002060"/>
          <w:sz w:val="24"/>
          <w:szCs w:val="24"/>
        </w:rPr>
      </w:pPr>
    </w:p>
    <w:p w:rsidR="00765070" w:rsidRDefault="00765070">
      <w:pPr>
        <w:rPr>
          <w:rFonts w:ascii="Georgia" w:hAnsi="Georgia"/>
          <w:b/>
          <w:color w:val="002060"/>
          <w:sz w:val="24"/>
          <w:szCs w:val="24"/>
        </w:rPr>
      </w:pPr>
    </w:p>
    <w:p w:rsidR="00765070" w:rsidRDefault="00765070">
      <w:pPr>
        <w:rPr>
          <w:rFonts w:ascii="Georgia" w:hAnsi="Georgia"/>
          <w:b/>
          <w:color w:val="002060"/>
          <w:sz w:val="24"/>
          <w:szCs w:val="24"/>
        </w:rPr>
      </w:pPr>
    </w:p>
    <w:p w:rsidR="00765070" w:rsidRDefault="00765070">
      <w:pPr>
        <w:rPr>
          <w:rFonts w:ascii="Georgia" w:hAnsi="Georgia"/>
          <w:b/>
          <w:color w:val="002060"/>
          <w:sz w:val="24"/>
          <w:szCs w:val="24"/>
        </w:rPr>
      </w:pPr>
    </w:p>
    <w:p w:rsidR="00765070" w:rsidRDefault="00765070">
      <w:pPr>
        <w:rPr>
          <w:rFonts w:ascii="Georgia" w:hAnsi="Georgia"/>
          <w:b/>
          <w:color w:val="002060"/>
          <w:sz w:val="24"/>
          <w:szCs w:val="24"/>
        </w:rPr>
      </w:pPr>
    </w:p>
    <w:p w:rsidR="00765070" w:rsidRDefault="00765070">
      <w:pPr>
        <w:rPr>
          <w:rFonts w:ascii="Georgia" w:hAnsi="Georgia"/>
          <w:b/>
          <w:color w:val="002060"/>
          <w:sz w:val="24"/>
          <w:szCs w:val="24"/>
        </w:rPr>
      </w:pPr>
    </w:p>
    <w:p w:rsidR="00765070" w:rsidRPr="009B6864" w:rsidRDefault="00765070">
      <w:pPr>
        <w:rPr>
          <w:rFonts w:ascii="Georgia" w:hAnsi="Georgia"/>
          <w:b/>
          <w:color w:val="002060"/>
          <w:sz w:val="24"/>
          <w:szCs w:val="24"/>
        </w:rPr>
      </w:pPr>
    </w:p>
    <w:sectPr w:rsidR="00765070" w:rsidRPr="009B6864" w:rsidSect="00CB3CF4">
      <w:headerReference w:type="default" r:id="rId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C90" w:rsidRDefault="002C1C90" w:rsidP="009B6864">
      <w:pPr>
        <w:spacing w:after="0" w:line="240" w:lineRule="auto"/>
      </w:pPr>
      <w:r>
        <w:separator/>
      </w:r>
    </w:p>
  </w:endnote>
  <w:endnote w:type="continuationSeparator" w:id="0">
    <w:p w:rsidR="002C1C90" w:rsidRDefault="002C1C90" w:rsidP="009B6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C90" w:rsidRDefault="002C1C90" w:rsidP="009B6864">
      <w:pPr>
        <w:spacing w:after="0" w:line="240" w:lineRule="auto"/>
      </w:pPr>
      <w:r>
        <w:separator/>
      </w:r>
    </w:p>
  </w:footnote>
  <w:footnote w:type="continuationSeparator" w:id="0">
    <w:p w:rsidR="002C1C90" w:rsidRDefault="002C1C90" w:rsidP="009B68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9B6864" w:rsidRDefault="009B6864">
        <w:pPr>
          <w:pStyle w:val="Header"/>
          <w:jc w:val="right"/>
        </w:pPr>
        <w:r>
          <w:t xml:space="preserve">Page </w:t>
        </w:r>
        <w:r w:rsidR="00256DA9">
          <w:rPr>
            <w:b/>
            <w:bCs/>
            <w:sz w:val="24"/>
            <w:szCs w:val="24"/>
          </w:rPr>
          <w:fldChar w:fldCharType="begin"/>
        </w:r>
        <w:r>
          <w:rPr>
            <w:b/>
            <w:bCs/>
          </w:rPr>
          <w:instrText xml:space="preserve"> PAGE </w:instrText>
        </w:r>
        <w:r w:rsidR="00256DA9">
          <w:rPr>
            <w:b/>
            <w:bCs/>
            <w:sz w:val="24"/>
            <w:szCs w:val="24"/>
          </w:rPr>
          <w:fldChar w:fldCharType="separate"/>
        </w:r>
        <w:r w:rsidR="00765070">
          <w:rPr>
            <w:b/>
            <w:bCs/>
            <w:noProof/>
          </w:rPr>
          <w:t>1</w:t>
        </w:r>
        <w:r w:rsidR="00256DA9">
          <w:rPr>
            <w:b/>
            <w:bCs/>
            <w:sz w:val="24"/>
            <w:szCs w:val="24"/>
          </w:rPr>
          <w:fldChar w:fldCharType="end"/>
        </w:r>
        <w:r>
          <w:t xml:space="preserve"> of </w:t>
        </w:r>
        <w:r w:rsidR="00256DA9">
          <w:rPr>
            <w:b/>
            <w:bCs/>
            <w:sz w:val="24"/>
            <w:szCs w:val="24"/>
          </w:rPr>
          <w:fldChar w:fldCharType="begin"/>
        </w:r>
        <w:r>
          <w:rPr>
            <w:b/>
            <w:bCs/>
          </w:rPr>
          <w:instrText xml:space="preserve"> NUMPAGES  </w:instrText>
        </w:r>
        <w:r w:rsidR="00256DA9">
          <w:rPr>
            <w:b/>
            <w:bCs/>
            <w:sz w:val="24"/>
            <w:szCs w:val="24"/>
          </w:rPr>
          <w:fldChar w:fldCharType="separate"/>
        </w:r>
        <w:r w:rsidR="00765070">
          <w:rPr>
            <w:b/>
            <w:bCs/>
            <w:noProof/>
          </w:rPr>
          <w:t>5</w:t>
        </w:r>
        <w:r w:rsidR="00256DA9">
          <w:rPr>
            <w:b/>
            <w:bCs/>
            <w:sz w:val="24"/>
            <w:szCs w:val="24"/>
          </w:rPr>
          <w:fldChar w:fldCharType="end"/>
        </w:r>
      </w:p>
    </w:sdtContent>
  </w:sdt>
  <w:p w:rsidR="009B6864" w:rsidRDefault="009B68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4565D"/>
    <w:multiLevelType w:val="multilevel"/>
    <w:tmpl w:val="EDDED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D66020"/>
    <w:multiLevelType w:val="multilevel"/>
    <w:tmpl w:val="E652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A10D08"/>
    <w:multiLevelType w:val="multilevel"/>
    <w:tmpl w:val="4C38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characterSpacingControl w:val="doNotCompress"/>
  <w:footnotePr>
    <w:footnote w:id="-1"/>
    <w:footnote w:id="0"/>
  </w:footnotePr>
  <w:endnotePr>
    <w:endnote w:id="-1"/>
    <w:endnote w:id="0"/>
  </w:endnotePr>
  <w:compat/>
  <w:rsids>
    <w:rsidRoot w:val="005C7E73"/>
    <w:rsid w:val="000444FF"/>
    <w:rsid w:val="00256DA9"/>
    <w:rsid w:val="002C1C90"/>
    <w:rsid w:val="005C7E73"/>
    <w:rsid w:val="00765070"/>
    <w:rsid w:val="009B6864"/>
    <w:rsid w:val="009F0053"/>
    <w:rsid w:val="00A26395"/>
    <w:rsid w:val="00A26A8B"/>
    <w:rsid w:val="00A376FB"/>
    <w:rsid w:val="00A63FDA"/>
    <w:rsid w:val="00AC007D"/>
    <w:rsid w:val="00BD092F"/>
    <w:rsid w:val="00CB3CF4"/>
    <w:rsid w:val="00CD4F73"/>
    <w:rsid w:val="00D102BC"/>
    <w:rsid w:val="00D1465B"/>
    <w:rsid w:val="00DA2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864"/>
  </w:style>
  <w:style w:type="paragraph" w:styleId="Footer">
    <w:name w:val="footer"/>
    <w:basedOn w:val="Normal"/>
    <w:link w:val="FooterChar"/>
    <w:uiPriority w:val="99"/>
    <w:unhideWhenUsed/>
    <w:rsid w:val="009B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864"/>
  </w:style>
  <w:style w:type="paragraph" w:styleId="BalloonText">
    <w:name w:val="Balloon Text"/>
    <w:basedOn w:val="Normal"/>
    <w:link w:val="BalloonTextChar"/>
    <w:uiPriority w:val="99"/>
    <w:semiHidden/>
    <w:unhideWhenUsed/>
    <w:rsid w:val="00A63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122123">
      <w:bodyDiv w:val="1"/>
      <w:marLeft w:val="0"/>
      <w:marRight w:val="0"/>
      <w:marTop w:val="0"/>
      <w:marBottom w:val="0"/>
      <w:divBdr>
        <w:top w:val="none" w:sz="0" w:space="0" w:color="auto"/>
        <w:left w:val="none" w:sz="0" w:space="0" w:color="auto"/>
        <w:bottom w:val="none" w:sz="0" w:space="0" w:color="auto"/>
        <w:right w:val="none" w:sz="0" w:space="0" w:color="auto"/>
      </w:divBdr>
      <w:divsChild>
        <w:div w:id="943267174">
          <w:marLeft w:val="0"/>
          <w:marRight w:val="0"/>
          <w:marTop w:val="0"/>
          <w:marBottom w:val="120"/>
          <w:divBdr>
            <w:top w:val="none" w:sz="0" w:space="0" w:color="auto"/>
            <w:left w:val="none" w:sz="0" w:space="0" w:color="auto"/>
            <w:bottom w:val="none" w:sz="0" w:space="0" w:color="auto"/>
            <w:right w:val="none" w:sz="0" w:space="0" w:color="auto"/>
          </w:divBdr>
          <w:divsChild>
            <w:div w:id="174752865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ndex.php?title=Betty_Lee_Sung&amp;action=edit&amp;section=1" TargetMode="External"/><Relationship Id="rId18" Type="http://schemas.openxmlformats.org/officeDocument/2006/relationships/hyperlink" Target="https://en.wikipedia.org/wiki/Betty_Lee_Sung" TargetMode="External"/><Relationship Id="rId26" Type="http://schemas.openxmlformats.org/officeDocument/2006/relationships/hyperlink" Target="https://en.wikipedia.org/wiki/Betty_Lee_Sung" TargetMode="External"/><Relationship Id="rId39" Type="http://schemas.openxmlformats.org/officeDocument/2006/relationships/hyperlink" Target="https://en.wikipedia.org/wiki/Betty_Lee_Sung" TargetMode="External"/><Relationship Id="rId21" Type="http://schemas.openxmlformats.org/officeDocument/2006/relationships/hyperlink" Target="https://en.wikipedia.org/wiki/Chiang_Ching-kuo_Foundation" TargetMode="External"/><Relationship Id="rId34" Type="http://schemas.openxmlformats.org/officeDocument/2006/relationships/hyperlink" Target="https://www.ocanational.org/" TargetMode="External"/><Relationship Id="rId42" Type="http://schemas.openxmlformats.org/officeDocument/2006/relationships/hyperlink" Target="https://en.wikipedia.org/wiki/Betty_Lee_Sung" TargetMode="External"/><Relationship Id="rId47" Type="http://schemas.openxmlformats.org/officeDocument/2006/relationships/hyperlink" Target="https://en.wikipedia.org/w/index.php?title=Betty_Lee_Sung&amp;action=edit&amp;section=3" TargetMode="External"/><Relationship Id="rId50" Type="http://schemas.openxmlformats.org/officeDocument/2006/relationships/hyperlink" Target="https://en.wikipedia.org/wiki/Chinese_Americans_in_New_York_City" TargetMode="External"/><Relationship Id="rId55" Type="http://schemas.openxmlformats.org/officeDocument/2006/relationships/hyperlink" Target="https://en.wikipedia.org/wiki/Betty_Lee_Sung" TargetMode="External"/><Relationship Id="rId63" Type="http://schemas.openxmlformats.org/officeDocument/2006/relationships/hyperlink" Target="https://link.gale.com/apps/doc/H1000096499/LitRC" TargetMode="External"/><Relationship Id="rId68" Type="http://schemas.openxmlformats.org/officeDocument/2006/relationships/hyperlink" Target="https://en.wikipedia.org/wiki/Betty_Lee_Sung" TargetMode="External"/><Relationship Id="rId76" Type="http://schemas.openxmlformats.org/officeDocument/2006/relationships/hyperlink" Target="https://www.legacy.com/obituaries/nytimes/obituary.aspx?n=thomas-tam&amp;pid=105038301" TargetMode="External"/><Relationship Id="rId84" Type="http://schemas.openxmlformats.org/officeDocument/2006/relationships/hyperlink" Target="https://www.nytimes.com/2023/01/20/books/betty-lee-sung-dead.html" TargetMode="External"/><Relationship Id="rId89"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https://en.wikipedia.org/wiki/Betty_Lee_Sung" TargetMode="External"/><Relationship Id="rId2" Type="http://schemas.openxmlformats.org/officeDocument/2006/relationships/styles" Target="styles.xml"/><Relationship Id="rId16" Type="http://schemas.openxmlformats.org/officeDocument/2006/relationships/hyperlink" Target="https://en.wikipedia.org/wiki/Betty_Lee_Sung" TargetMode="External"/><Relationship Id="rId29" Type="http://schemas.openxmlformats.org/officeDocument/2006/relationships/hyperlink" Target="https://en.wikipedia.org/wiki/Betty_Lee_Sung" TargetMode="External"/><Relationship Id="rId11" Type="http://schemas.openxmlformats.org/officeDocument/2006/relationships/hyperlink" Target="https://en.wikipedia.org/wiki/State_University_of_New_York_at_Old_Westbury" TargetMode="External"/><Relationship Id="rId24" Type="http://schemas.openxmlformats.org/officeDocument/2006/relationships/hyperlink" Target="https://en.wikipedia.org/wiki/The_New_York_Times" TargetMode="External"/><Relationship Id="rId32" Type="http://schemas.openxmlformats.org/officeDocument/2006/relationships/hyperlink" Target="https://en.wikipedia.org/wiki/Committee_of_100_(United_States)" TargetMode="External"/><Relationship Id="rId37" Type="http://schemas.openxmlformats.org/officeDocument/2006/relationships/hyperlink" Target="https://inergency.com/amp/committee-of-100-mourns-the-passing-of-former-member-dr-betty-lee-sung/" TargetMode="External"/><Relationship Id="rId40" Type="http://schemas.openxmlformats.org/officeDocument/2006/relationships/hyperlink" Target="https://en.wikipedia.org/w/index.php?title=Betty_Lee_Sung&amp;action=edit&amp;section=2" TargetMode="External"/><Relationship Id="rId45" Type="http://schemas.openxmlformats.org/officeDocument/2006/relationships/hyperlink" Target="https://en.wikipedia.org/wiki/City_University_of_New_York" TargetMode="External"/><Relationship Id="rId53" Type="http://schemas.openxmlformats.org/officeDocument/2006/relationships/hyperlink" Target="https://en.wikipedia.org/wiki/Betty_Lee_Sung" TargetMode="External"/><Relationship Id="rId58" Type="http://schemas.openxmlformats.org/officeDocument/2006/relationships/hyperlink" Target="https://en.wikipedia.org/wiki/Betty_Lee_Sung" TargetMode="External"/><Relationship Id="rId66" Type="http://schemas.openxmlformats.org/officeDocument/2006/relationships/hyperlink" Target="https://web.archive.org/web/20161220201525/http:/www.downtownexpress.com/de_78/asianstudies.html" TargetMode="External"/><Relationship Id="rId74" Type="http://schemas.openxmlformats.org/officeDocument/2006/relationships/hyperlink" Target="https://www.worldcat.org/issn/0362-4331" TargetMode="External"/><Relationship Id="rId79" Type="http://schemas.openxmlformats.org/officeDocument/2006/relationships/hyperlink" Target="https://www.youtube.com/watch?v=YUnv9WQTAn4" TargetMode="External"/><Relationship Id="rId87" Type="http://schemas.openxmlformats.org/officeDocument/2006/relationships/hyperlink" Target="https://en.wikipedia.org/wiki/Betty_Lee_Sung" TargetMode="External"/><Relationship Id="rId5" Type="http://schemas.openxmlformats.org/officeDocument/2006/relationships/footnotes" Target="footnotes.xml"/><Relationship Id="rId61" Type="http://schemas.openxmlformats.org/officeDocument/2006/relationships/hyperlink" Target="https://en.wikipedia.org/wiki/Betty_Lee_Sung" TargetMode="External"/><Relationship Id="rId82" Type="http://schemas.openxmlformats.org/officeDocument/2006/relationships/hyperlink" Target="http://www.dlnhs.org/neighborhoods/DouglastonHill/modules/residents/Sung.cfm" TargetMode="External"/><Relationship Id="rId90" Type="http://schemas.openxmlformats.org/officeDocument/2006/relationships/fontTable" Target="fontTable.xml"/><Relationship Id="rId19" Type="http://schemas.openxmlformats.org/officeDocument/2006/relationships/hyperlink" Target="https://en.wikipedia.org/wiki/Voice_of_America" TargetMode="External"/><Relationship Id="rId14" Type="http://schemas.openxmlformats.org/officeDocument/2006/relationships/hyperlink" Target="https://en.wikipedia.org/wiki/Baltimore" TargetMode="External"/><Relationship Id="rId22" Type="http://schemas.openxmlformats.org/officeDocument/2006/relationships/hyperlink" Target="https://en.wikipedia.org/wiki/National_Endowment_for_the_Humanities" TargetMode="External"/><Relationship Id="rId27" Type="http://schemas.openxmlformats.org/officeDocument/2006/relationships/hyperlink" Target="https://en.wikipedia.org/wiki/Chinese_Exclusion_Act_of_1882" TargetMode="External"/><Relationship Id="rId30" Type="http://schemas.openxmlformats.org/officeDocument/2006/relationships/hyperlink" Target="https://en.wikipedia.org/wiki/Betty_Lee_Sung" TargetMode="External"/><Relationship Id="rId35" Type="http://schemas.openxmlformats.org/officeDocument/2006/relationships/hyperlink" Target="https://www.mocanyc.org/mojo/dr-sung/" TargetMode="External"/><Relationship Id="rId43" Type="http://schemas.openxmlformats.org/officeDocument/2006/relationships/hyperlink" Target="https://en.wikipedia.org/wiki/Queens_College,_City_University_of_New_York" TargetMode="External"/><Relationship Id="rId48" Type="http://schemas.openxmlformats.org/officeDocument/2006/relationships/hyperlink" Target="https://en.wikipedia.org/wiki/Betty_Lee_Sung" TargetMode="External"/><Relationship Id="rId56" Type="http://schemas.openxmlformats.org/officeDocument/2006/relationships/hyperlink" Target="https://aaari.info/author/betty-lee-sung/" TargetMode="External"/><Relationship Id="rId64" Type="http://schemas.openxmlformats.org/officeDocument/2006/relationships/hyperlink" Target="https://en.wikipedia.org/wiki/Betty_Lee_Sung" TargetMode="External"/><Relationship Id="rId69" Type="http://schemas.openxmlformats.org/officeDocument/2006/relationships/hyperlink" Target="https://web.archive.org/web/20150923202626/http:/www.chiamonline.com/People/QU/bettyleesung.htm" TargetMode="External"/><Relationship Id="rId77" Type="http://schemas.openxmlformats.org/officeDocument/2006/relationships/hyperlink" Target="https://en.wikipedia.org/wiki/Legacy.com" TargetMode="External"/><Relationship Id="rId8" Type="http://schemas.openxmlformats.org/officeDocument/2006/relationships/hyperlink" Target="https://en.wikipedia.org/wiki/City_University_of_New_York" TargetMode="External"/><Relationship Id="rId51" Type="http://schemas.openxmlformats.org/officeDocument/2006/relationships/hyperlink" Target="https://en.wikipedia.org/wiki/Asian_American_studies" TargetMode="External"/><Relationship Id="rId72" Type="http://schemas.openxmlformats.org/officeDocument/2006/relationships/hyperlink" Target="https://www.nytimes.com/1994/07/17/nyregion/archive-yields-rich-details-of-era-when-chinese-were-barred.html" TargetMode="External"/><Relationship Id="rId80" Type="http://schemas.openxmlformats.org/officeDocument/2006/relationships/hyperlink" Target="https://en.wikipedia.org/wiki/Betty_Lee_Sung" TargetMode="External"/><Relationship Id="rId85" Type="http://schemas.openxmlformats.org/officeDocument/2006/relationships/hyperlink" Target="https://en.wikipedia.org/wiki/ISSN_(identifier)" TargetMode="External"/><Relationship Id="rId3" Type="http://schemas.openxmlformats.org/officeDocument/2006/relationships/settings" Target="settings.xml"/><Relationship Id="rId12" Type="http://schemas.openxmlformats.org/officeDocument/2006/relationships/hyperlink" Target="https://en.wikipedia.org/wiki/Betty_Lee_Sung" TargetMode="External"/><Relationship Id="rId17" Type="http://schemas.openxmlformats.org/officeDocument/2006/relationships/hyperlink" Target="https://en.wikipedia.org/wiki/Betty_Lee_Sung" TargetMode="External"/><Relationship Id="rId25" Type="http://schemas.openxmlformats.org/officeDocument/2006/relationships/hyperlink" Target="https://en.wikipedia.org/wiki/Betty_Lee_Sung" TargetMode="External"/><Relationship Id="rId33" Type="http://schemas.openxmlformats.org/officeDocument/2006/relationships/hyperlink" Target="https://en.wikipedia.org/wiki/Betty_Lee_Sung" TargetMode="External"/><Relationship Id="rId38" Type="http://schemas.openxmlformats.org/officeDocument/2006/relationships/hyperlink" Target="https://en.wikipedia.org/wiki/Silver_Spring,_Maryland" TargetMode="External"/><Relationship Id="rId46" Type="http://schemas.openxmlformats.org/officeDocument/2006/relationships/hyperlink" Target="https://en.wikipedia.org/wiki/Betty_Lee_Sung" TargetMode="External"/><Relationship Id="rId59" Type="http://schemas.openxmlformats.org/officeDocument/2006/relationships/hyperlink" Target="https://en.wikipedia.org/wiki/Betty_Lee_Sung" TargetMode="External"/><Relationship Id="rId67" Type="http://schemas.openxmlformats.org/officeDocument/2006/relationships/hyperlink" Target="http://www.downtownexpress.com/de_78/asianstudies.html" TargetMode="External"/><Relationship Id="rId20" Type="http://schemas.openxmlformats.org/officeDocument/2006/relationships/hyperlink" Target="https://en.wikipedia.org/wiki/Betty_Lee_Sung" TargetMode="External"/><Relationship Id="rId41" Type="http://schemas.openxmlformats.org/officeDocument/2006/relationships/hyperlink" Target="https://en.wikipedia.org/wiki/University_of_Illinois_system" TargetMode="External"/><Relationship Id="rId54" Type="http://schemas.openxmlformats.org/officeDocument/2006/relationships/hyperlink" Target="http://americanarchive.org/catalog/cpb-aacip-500-1z41wc6q" TargetMode="External"/><Relationship Id="rId62" Type="http://schemas.openxmlformats.org/officeDocument/2006/relationships/hyperlink" Target="https://en.wikipedia.org/wiki/Betty_Lee_Sung" TargetMode="External"/><Relationship Id="rId70" Type="http://schemas.openxmlformats.org/officeDocument/2006/relationships/hyperlink" Target="http://www.chiamonline.com/People/QU/bettyleesung.htm" TargetMode="External"/><Relationship Id="rId75" Type="http://schemas.openxmlformats.org/officeDocument/2006/relationships/hyperlink" Target="https://en.wikipedia.org/wiki/Betty_Lee_Sung" TargetMode="External"/><Relationship Id="rId83" Type="http://schemas.openxmlformats.org/officeDocument/2006/relationships/hyperlink" Target="https://en.wikipedia.org/wiki/Betty_Lee_Sung" TargetMode="External"/><Relationship Id="rId88" Type="http://schemas.openxmlformats.org/officeDocument/2006/relationships/hyperlink" Target="https://aaari.info/15-11-06sung/"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Betty_Lee_Sung" TargetMode="External"/><Relationship Id="rId23" Type="http://schemas.openxmlformats.org/officeDocument/2006/relationships/hyperlink" Target="https://www.nytimes.com/1994/07/17/nyregion/archive-yields-rich-details-of-era-when-chinese-were-barred.html" TargetMode="External"/><Relationship Id="rId28" Type="http://schemas.openxmlformats.org/officeDocument/2006/relationships/hyperlink" Target="https://aaari.info/" TargetMode="External"/><Relationship Id="rId36" Type="http://schemas.openxmlformats.org/officeDocument/2006/relationships/hyperlink" Target="https://aaari.info/betty-lee-sung/" TargetMode="External"/><Relationship Id="rId49" Type="http://schemas.openxmlformats.org/officeDocument/2006/relationships/hyperlink" Target="https://en.wikipedia.org/w/index.php?title=Betty_Lee_Sung&amp;action=edit&amp;section=4" TargetMode="External"/><Relationship Id="rId57" Type="http://schemas.openxmlformats.org/officeDocument/2006/relationships/hyperlink" Target="https://en.wikipedia.org/wiki/Betty_Lee_Sung" TargetMode="External"/><Relationship Id="rId10" Type="http://schemas.openxmlformats.org/officeDocument/2006/relationships/hyperlink" Target="https://en.wikipedia.org/wiki/Betty_Lee_Sung" TargetMode="External"/><Relationship Id="rId31" Type="http://schemas.openxmlformats.org/officeDocument/2006/relationships/hyperlink" Target="https://en.wikipedia.org/wiki/Association_for_Asian_American_Studies" TargetMode="External"/><Relationship Id="rId44" Type="http://schemas.openxmlformats.org/officeDocument/2006/relationships/hyperlink" Target="https://en.wikipedia.org/wiki/Betty_Lee_Sung" TargetMode="External"/><Relationship Id="rId52" Type="http://schemas.openxmlformats.org/officeDocument/2006/relationships/hyperlink" Target="https://en.wikipedia.org/w/index.php?title=Betty_Lee_Sung&amp;action=edit&amp;section=5" TargetMode="External"/><Relationship Id="rId60" Type="http://schemas.openxmlformats.org/officeDocument/2006/relationships/hyperlink" Target="https://en.wikipedia.org/wiki/Betty_Lee_Sung" TargetMode="External"/><Relationship Id="rId65" Type="http://schemas.openxmlformats.org/officeDocument/2006/relationships/hyperlink" Target="https://en.wikipedia.org/wiki/Betty_Lee_Sung" TargetMode="External"/><Relationship Id="rId73" Type="http://schemas.openxmlformats.org/officeDocument/2006/relationships/hyperlink" Target="https://en.wikipedia.org/wiki/ISSN_(identifier)" TargetMode="External"/><Relationship Id="rId78" Type="http://schemas.openxmlformats.org/officeDocument/2006/relationships/hyperlink" Target="https://en.wikipedia.org/wiki/Betty_Lee_Sung" TargetMode="External"/><Relationship Id="rId81" Type="http://schemas.openxmlformats.org/officeDocument/2006/relationships/hyperlink" Target="https://web.archive.org/web/20160305174455/http:/www.dlnhs.org/neighborhoods/DouglastonHill/modules/residents/Sung.cfm" TargetMode="External"/><Relationship Id="rId86" Type="http://schemas.openxmlformats.org/officeDocument/2006/relationships/hyperlink" Target="https://www.worldcat.org/issn/0362-4331" TargetMode="External"/><Relationship Id="rId4" Type="http://schemas.openxmlformats.org/officeDocument/2006/relationships/webSettings" Target="webSettings.xml"/><Relationship Id="rId9" Type="http://schemas.openxmlformats.org/officeDocument/2006/relationships/hyperlink" Target="https://en.wikipedia.org/wiki/Asian_American_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8</cp:revision>
  <dcterms:created xsi:type="dcterms:W3CDTF">2023-02-23T18:58:00Z</dcterms:created>
  <dcterms:modified xsi:type="dcterms:W3CDTF">2023-03-22T06:09:00Z</dcterms:modified>
</cp:coreProperties>
</file>